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A2D" w:rsidRDefault="008C67EB" w:rsidP="00992288">
      <w:pPr>
        <w:jc w:val="center"/>
        <w:rPr>
          <w:b/>
          <w:sz w:val="32"/>
          <w:szCs w:val="32"/>
        </w:rPr>
      </w:pPr>
      <w:r>
        <w:rPr>
          <w:b/>
          <w:sz w:val="32"/>
          <w:szCs w:val="32"/>
        </w:rPr>
        <w:t>STATE OF MAINE</w:t>
      </w:r>
    </w:p>
    <w:p w:rsidR="008C67EB" w:rsidRPr="008C67EB" w:rsidRDefault="008C67EB" w:rsidP="00992288">
      <w:pPr>
        <w:jc w:val="center"/>
        <w:rPr>
          <w:b/>
          <w:sz w:val="32"/>
          <w:szCs w:val="32"/>
        </w:rPr>
      </w:pPr>
      <w:r w:rsidRPr="008C67EB">
        <w:rPr>
          <w:b/>
          <w:sz w:val="32"/>
          <w:szCs w:val="32"/>
        </w:rPr>
        <w:t>Department of Administrative and Financial Services</w:t>
      </w:r>
    </w:p>
    <w:p w:rsidR="00E07A2D" w:rsidRPr="008C67EB" w:rsidRDefault="00E07A2D" w:rsidP="00992288">
      <w:pPr>
        <w:jc w:val="center"/>
        <w:rPr>
          <w:i/>
          <w:sz w:val="28"/>
          <w:szCs w:val="28"/>
        </w:rPr>
      </w:pPr>
      <w:r w:rsidRPr="008C67EB">
        <w:rPr>
          <w:i/>
          <w:sz w:val="28"/>
          <w:szCs w:val="28"/>
        </w:rPr>
        <w:t>Bureau of Real Estate Management</w:t>
      </w:r>
    </w:p>
    <w:p w:rsidR="007A1C3C" w:rsidRDefault="007A1C3C" w:rsidP="00992288">
      <w:pPr>
        <w:pStyle w:val="BodyText"/>
        <w:rPr>
          <w:sz w:val="20"/>
        </w:rPr>
      </w:pPr>
    </w:p>
    <w:p w:rsidR="00C27BA4" w:rsidRDefault="00C27BA4" w:rsidP="00992288">
      <w:pPr>
        <w:pStyle w:val="BodyText"/>
        <w:jc w:val="center"/>
        <w:rPr>
          <w:sz w:val="20"/>
        </w:rPr>
      </w:pPr>
    </w:p>
    <w:p w:rsidR="00C27BA4" w:rsidRDefault="00C27BA4" w:rsidP="00992288">
      <w:pPr>
        <w:pStyle w:val="BodyText"/>
        <w:jc w:val="center"/>
        <w:rPr>
          <w:sz w:val="20"/>
        </w:rPr>
      </w:pPr>
    </w:p>
    <w:p w:rsidR="00C27BA4" w:rsidRDefault="00C27BA4" w:rsidP="00992288">
      <w:pPr>
        <w:pStyle w:val="BodyText"/>
        <w:jc w:val="center"/>
        <w:rPr>
          <w:sz w:val="20"/>
        </w:rPr>
      </w:pPr>
    </w:p>
    <w:p w:rsidR="00081AA2" w:rsidRDefault="007A1C3C" w:rsidP="00992288">
      <w:pPr>
        <w:pStyle w:val="BodyText"/>
        <w:jc w:val="center"/>
        <w:rPr>
          <w:sz w:val="20"/>
        </w:rPr>
      </w:pPr>
      <w:r>
        <w:rPr>
          <w:b/>
          <w:noProof/>
          <w:lang w:bidi="ar-SA"/>
        </w:rPr>
        <w:drawing>
          <wp:inline distT="0" distB="0" distL="0" distR="0" wp14:anchorId="63C9230D" wp14:editId="36528450">
            <wp:extent cx="4762500" cy="3573780"/>
            <wp:effectExtent l="0" t="0" r="0" b="7620"/>
            <wp:docPr id="26" name="Picture 26" descr="C:\Users\David.Morris\Desktop\DHHS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Morris\Desktop\DHHS2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p>
    <w:p w:rsidR="00C27BA4" w:rsidRDefault="00C27BA4" w:rsidP="00992288">
      <w:pPr>
        <w:jc w:val="center"/>
        <w:rPr>
          <w:b/>
          <w:sz w:val="32"/>
          <w:szCs w:val="32"/>
        </w:rPr>
      </w:pPr>
    </w:p>
    <w:p w:rsidR="007A1C3C" w:rsidRPr="00D749CB" w:rsidRDefault="007A1C3C" w:rsidP="00992288">
      <w:pPr>
        <w:jc w:val="center"/>
        <w:rPr>
          <w:b/>
          <w:sz w:val="32"/>
          <w:szCs w:val="32"/>
        </w:rPr>
      </w:pPr>
    </w:p>
    <w:p w:rsidR="00E07A2D" w:rsidRPr="00832BC7" w:rsidRDefault="00E07A2D" w:rsidP="00992288">
      <w:pPr>
        <w:jc w:val="center"/>
        <w:rPr>
          <w:rStyle w:val="InitialStyle"/>
          <w:b/>
          <w:bCs/>
          <w:color w:val="000000" w:themeColor="text1"/>
          <w:sz w:val="32"/>
          <w:szCs w:val="32"/>
        </w:rPr>
      </w:pPr>
      <w:r>
        <w:rPr>
          <w:rStyle w:val="InitialStyle"/>
          <w:b/>
          <w:bCs/>
          <w:color w:val="000000" w:themeColor="text1"/>
          <w:sz w:val="32"/>
          <w:szCs w:val="32"/>
        </w:rPr>
        <w:t>REQUEST FOR INFORMATION</w:t>
      </w:r>
    </w:p>
    <w:p w:rsidR="00E07A2D" w:rsidRPr="00E67458" w:rsidRDefault="00E07A2D" w:rsidP="00992288">
      <w:pPr>
        <w:jc w:val="center"/>
        <w:rPr>
          <w:rStyle w:val="InitialStyle"/>
          <w:bCs/>
          <w:color w:val="FF0000"/>
          <w:sz w:val="24"/>
          <w:szCs w:val="24"/>
        </w:rPr>
      </w:pPr>
    </w:p>
    <w:p w:rsidR="00E07A2D" w:rsidRPr="00343987" w:rsidRDefault="00E07A2D" w:rsidP="00992288">
      <w:pPr>
        <w:jc w:val="center"/>
        <w:rPr>
          <w:rStyle w:val="InitialStyle"/>
          <w:bCs/>
          <w:sz w:val="32"/>
          <w:szCs w:val="32"/>
        </w:rPr>
      </w:pPr>
      <w:r w:rsidRPr="00343987">
        <w:rPr>
          <w:rStyle w:val="InitialStyle"/>
          <w:b/>
          <w:bCs/>
          <w:sz w:val="32"/>
          <w:szCs w:val="32"/>
        </w:rPr>
        <w:t xml:space="preserve">RFI# </w:t>
      </w:r>
      <w:r w:rsidR="00343987" w:rsidRPr="00343987">
        <w:rPr>
          <w:rStyle w:val="InitialStyle"/>
          <w:b/>
          <w:bCs/>
          <w:sz w:val="32"/>
          <w:szCs w:val="32"/>
        </w:rPr>
        <w:t>201802014</w:t>
      </w:r>
    </w:p>
    <w:p w:rsidR="00E07A2D" w:rsidRPr="00E67458" w:rsidRDefault="00E07A2D" w:rsidP="00992288">
      <w:pPr>
        <w:jc w:val="center"/>
        <w:rPr>
          <w:rStyle w:val="InitialStyle"/>
          <w:bCs/>
          <w:color w:val="FF0000"/>
          <w:sz w:val="24"/>
          <w:szCs w:val="24"/>
        </w:rPr>
      </w:pPr>
    </w:p>
    <w:p w:rsidR="007A1C3C" w:rsidRDefault="00E07A2D" w:rsidP="00992288">
      <w:pPr>
        <w:pStyle w:val="DefaultText"/>
        <w:widowControl/>
        <w:jc w:val="center"/>
        <w:rPr>
          <w:b/>
          <w:sz w:val="28"/>
          <w:szCs w:val="28"/>
        </w:rPr>
      </w:pPr>
      <w:r w:rsidRPr="00CA2911">
        <w:rPr>
          <w:rStyle w:val="InitialStyle"/>
          <w:b/>
          <w:bCs/>
          <w:color w:val="FF0000"/>
          <w:sz w:val="32"/>
          <w:szCs w:val="32"/>
        </w:rPr>
        <w:t xml:space="preserve"> </w:t>
      </w:r>
    </w:p>
    <w:p w:rsidR="00E07A2D" w:rsidRDefault="00E07A2D" w:rsidP="00992288">
      <w:pPr>
        <w:jc w:val="center"/>
        <w:rPr>
          <w:b/>
          <w:sz w:val="32"/>
          <w:szCs w:val="32"/>
        </w:rPr>
      </w:pPr>
      <w:r w:rsidRPr="00FA11C0">
        <w:rPr>
          <w:b/>
          <w:sz w:val="32"/>
          <w:szCs w:val="32"/>
          <w:u w:val="single"/>
        </w:rPr>
        <w:t>Development Opportunity (2.73+/- Acres) at</w:t>
      </w:r>
      <w:r>
        <w:rPr>
          <w:b/>
          <w:sz w:val="32"/>
          <w:szCs w:val="32"/>
        </w:rPr>
        <w:t>:</w:t>
      </w:r>
    </w:p>
    <w:p w:rsidR="00E07A2D" w:rsidRPr="00D749CB" w:rsidRDefault="00E07A2D" w:rsidP="00992288">
      <w:pPr>
        <w:jc w:val="center"/>
        <w:rPr>
          <w:b/>
          <w:sz w:val="32"/>
          <w:szCs w:val="32"/>
        </w:rPr>
      </w:pPr>
    </w:p>
    <w:p w:rsidR="00E07A2D" w:rsidRPr="00D749CB" w:rsidRDefault="00E07A2D" w:rsidP="00992288">
      <w:pPr>
        <w:jc w:val="center"/>
        <w:rPr>
          <w:b/>
          <w:sz w:val="32"/>
          <w:szCs w:val="32"/>
        </w:rPr>
      </w:pPr>
      <w:r w:rsidRPr="00D749CB">
        <w:rPr>
          <w:b/>
          <w:sz w:val="32"/>
          <w:szCs w:val="32"/>
        </w:rPr>
        <w:t>D</w:t>
      </w:r>
      <w:r>
        <w:rPr>
          <w:b/>
          <w:sz w:val="32"/>
          <w:szCs w:val="32"/>
        </w:rPr>
        <w:t>HHS Property</w:t>
      </w:r>
    </w:p>
    <w:p w:rsidR="00E07A2D" w:rsidRPr="00D749CB" w:rsidRDefault="00E07A2D" w:rsidP="00992288">
      <w:pPr>
        <w:jc w:val="center"/>
        <w:rPr>
          <w:b/>
          <w:sz w:val="32"/>
          <w:szCs w:val="32"/>
        </w:rPr>
      </w:pPr>
      <w:r w:rsidRPr="00D749CB">
        <w:rPr>
          <w:b/>
          <w:sz w:val="32"/>
          <w:szCs w:val="32"/>
        </w:rPr>
        <w:t>221 State Street</w:t>
      </w:r>
    </w:p>
    <w:p w:rsidR="00E07A2D" w:rsidRPr="00D749CB" w:rsidRDefault="00E07A2D" w:rsidP="00992288">
      <w:pPr>
        <w:jc w:val="center"/>
        <w:rPr>
          <w:b/>
          <w:sz w:val="32"/>
          <w:szCs w:val="32"/>
        </w:rPr>
      </w:pPr>
      <w:r w:rsidRPr="00D749CB">
        <w:rPr>
          <w:b/>
          <w:sz w:val="32"/>
          <w:szCs w:val="32"/>
        </w:rPr>
        <w:t>Augusta, Maine</w:t>
      </w:r>
    </w:p>
    <w:p w:rsidR="00E07A2D" w:rsidRPr="00D749CB" w:rsidRDefault="00E07A2D" w:rsidP="00992288">
      <w:pPr>
        <w:jc w:val="center"/>
        <w:rPr>
          <w:b/>
          <w:sz w:val="28"/>
          <w:szCs w:val="28"/>
        </w:rPr>
      </w:pPr>
    </w:p>
    <w:p w:rsidR="003833F4" w:rsidRDefault="003833F4" w:rsidP="00992288">
      <w:pPr>
        <w:jc w:val="center"/>
        <w:rPr>
          <w:b/>
          <w:sz w:val="28"/>
          <w:szCs w:val="28"/>
        </w:rPr>
      </w:pPr>
    </w:p>
    <w:p w:rsidR="007A1C3C" w:rsidRPr="008C67EB" w:rsidRDefault="007A1C3C" w:rsidP="00992288">
      <w:pPr>
        <w:jc w:val="center"/>
        <w:rPr>
          <w:sz w:val="28"/>
          <w:szCs w:val="28"/>
        </w:rPr>
      </w:pPr>
      <w:r w:rsidRPr="008C67EB">
        <w:rPr>
          <w:b/>
          <w:sz w:val="28"/>
          <w:szCs w:val="28"/>
        </w:rPr>
        <w:t xml:space="preserve">Responses Due By: </w:t>
      </w:r>
      <w:r w:rsidR="00401934">
        <w:rPr>
          <w:sz w:val="28"/>
          <w:szCs w:val="28"/>
        </w:rPr>
        <w:t>Wednes</w:t>
      </w:r>
      <w:r w:rsidRPr="008C67EB">
        <w:rPr>
          <w:sz w:val="28"/>
          <w:szCs w:val="28"/>
        </w:rPr>
        <w:t>day</w:t>
      </w:r>
      <w:r w:rsidR="000F701D">
        <w:rPr>
          <w:sz w:val="28"/>
          <w:szCs w:val="28"/>
        </w:rPr>
        <w:t>,</w:t>
      </w:r>
      <w:r w:rsidRPr="008C67EB">
        <w:rPr>
          <w:sz w:val="28"/>
          <w:szCs w:val="28"/>
        </w:rPr>
        <w:t xml:space="preserve"> Ma</w:t>
      </w:r>
      <w:r w:rsidR="00401934">
        <w:rPr>
          <w:sz w:val="28"/>
          <w:szCs w:val="28"/>
        </w:rPr>
        <w:t>rch 28</w:t>
      </w:r>
      <w:r w:rsidR="00401934" w:rsidRPr="00401934">
        <w:rPr>
          <w:sz w:val="28"/>
          <w:szCs w:val="28"/>
          <w:vertAlign w:val="superscript"/>
        </w:rPr>
        <w:t>th</w:t>
      </w:r>
      <w:r w:rsidR="00783963">
        <w:rPr>
          <w:sz w:val="28"/>
          <w:szCs w:val="28"/>
        </w:rPr>
        <w:t>,</w:t>
      </w:r>
      <w:r w:rsidR="00FA11C0">
        <w:rPr>
          <w:sz w:val="28"/>
          <w:szCs w:val="28"/>
        </w:rPr>
        <w:t xml:space="preserve"> 2018; 4</w:t>
      </w:r>
      <w:r w:rsidRPr="008C67EB">
        <w:rPr>
          <w:sz w:val="28"/>
          <w:szCs w:val="28"/>
        </w:rPr>
        <w:t>:00 PM EST</w:t>
      </w:r>
    </w:p>
    <w:p w:rsidR="00081AA2" w:rsidRDefault="00F33521" w:rsidP="00F33521">
      <w:pPr>
        <w:spacing w:before="171"/>
        <w:ind w:left="820"/>
        <w:jc w:val="center"/>
        <w:rPr>
          <w:sz w:val="32"/>
        </w:rPr>
      </w:pPr>
      <w:r>
        <w:rPr>
          <w:color w:val="365F91"/>
          <w:sz w:val="32"/>
        </w:rPr>
        <w:lastRenderedPageBreak/>
        <w:t xml:space="preserve">Table of </w:t>
      </w:r>
      <w:r w:rsidR="00A37947">
        <w:rPr>
          <w:color w:val="365F91"/>
          <w:sz w:val="32"/>
        </w:rPr>
        <w:t>Contents</w:t>
      </w:r>
    </w:p>
    <w:sdt>
      <w:sdtPr>
        <w:rPr>
          <w:b w:val="0"/>
          <w:bCs w:val="0"/>
        </w:rPr>
        <w:id w:val="975333675"/>
        <w:docPartObj>
          <w:docPartGallery w:val="Table of Contents"/>
          <w:docPartUnique/>
        </w:docPartObj>
      </w:sdtPr>
      <w:sdtEndPr/>
      <w:sdtContent>
        <w:p w:rsidR="004773A0" w:rsidRDefault="004773A0" w:rsidP="004773A0">
          <w:pPr>
            <w:pStyle w:val="TOC1"/>
            <w:tabs>
              <w:tab w:val="right" w:leader="dot" w:pos="10180"/>
            </w:tabs>
            <w:spacing w:before="0"/>
            <w:rPr>
              <w:b w:val="0"/>
              <w:bCs w:val="0"/>
            </w:rPr>
          </w:pPr>
        </w:p>
        <w:p w:rsidR="00081AA2" w:rsidRPr="004773A0" w:rsidRDefault="00A37947" w:rsidP="004773A0">
          <w:pPr>
            <w:pStyle w:val="TOC1"/>
            <w:tabs>
              <w:tab w:val="right" w:leader="dot" w:pos="10180"/>
            </w:tabs>
            <w:spacing w:before="0"/>
            <w:rPr>
              <w:sz w:val="24"/>
              <w:szCs w:val="24"/>
            </w:rPr>
          </w:pPr>
          <w:r w:rsidRPr="004773A0">
            <w:rPr>
              <w:sz w:val="24"/>
              <w:szCs w:val="24"/>
            </w:rPr>
            <w:fldChar w:fldCharType="begin"/>
          </w:r>
          <w:r w:rsidRPr="004773A0">
            <w:rPr>
              <w:sz w:val="24"/>
              <w:szCs w:val="24"/>
            </w:rPr>
            <w:instrText xml:space="preserve">TOC \o "1-2" \h \z \u </w:instrText>
          </w:r>
          <w:r w:rsidRPr="004773A0">
            <w:rPr>
              <w:sz w:val="24"/>
              <w:szCs w:val="24"/>
            </w:rPr>
            <w:fldChar w:fldCharType="separate"/>
          </w:r>
          <w:hyperlink w:anchor="_bookmark0" w:history="1">
            <w:r w:rsidRPr="004773A0">
              <w:rPr>
                <w:sz w:val="24"/>
                <w:szCs w:val="24"/>
              </w:rPr>
              <w:t>Overview of the</w:t>
            </w:r>
            <w:r w:rsidRPr="004773A0">
              <w:rPr>
                <w:spacing w:val="-1"/>
                <w:sz w:val="24"/>
                <w:szCs w:val="24"/>
              </w:rPr>
              <w:t xml:space="preserve"> </w:t>
            </w:r>
            <w:r w:rsidRPr="004773A0">
              <w:rPr>
                <w:sz w:val="24"/>
                <w:szCs w:val="24"/>
              </w:rPr>
              <w:t>Development</w:t>
            </w:r>
            <w:r w:rsidRPr="004773A0">
              <w:rPr>
                <w:spacing w:val="-3"/>
                <w:sz w:val="24"/>
                <w:szCs w:val="24"/>
              </w:rPr>
              <w:t xml:space="preserve"> </w:t>
            </w:r>
            <w:r w:rsidRPr="004773A0">
              <w:rPr>
                <w:sz w:val="24"/>
                <w:szCs w:val="24"/>
              </w:rPr>
              <w:t>Opportunity</w:t>
            </w:r>
            <w:r w:rsidRPr="004773A0">
              <w:rPr>
                <w:sz w:val="24"/>
                <w:szCs w:val="24"/>
              </w:rPr>
              <w:tab/>
              <w:t>3</w:t>
            </w:r>
          </w:hyperlink>
        </w:p>
        <w:p w:rsidR="00081AA2" w:rsidRPr="004773A0" w:rsidRDefault="007F2B8A" w:rsidP="00A8382B">
          <w:pPr>
            <w:pStyle w:val="TOC2"/>
            <w:tabs>
              <w:tab w:val="right" w:leader="dot" w:pos="10170"/>
            </w:tabs>
            <w:spacing w:before="0"/>
            <w:ind w:left="1080" w:hanging="39"/>
            <w:rPr>
              <w:sz w:val="24"/>
              <w:szCs w:val="24"/>
            </w:rPr>
          </w:pPr>
          <w:hyperlink w:anchor="_bookmark1" w:history="1">
            <w:r w:rsidR="00A37947" w:rsidRPr="004773A0">
              <w:rPr>
                <w:sz w:val="24"/>
                <w:szCs w:val="24"/>
              </w:rPr>
              <w:t>Highlights</w:t>
            </w:r>
            <w:r w:rsidR="00A37947" w:rsidRPr="004773A0">
              <w:rPr>
                <w:spacing w:val="-1"/>
                <w:sz w:val="24"/>
                <w:szCs w:val="24"/>
              </w:rPr>
              <w:t xml:space="preserve"> </w:t>
            </w:r>
            <w:r w:rsidR="00A37947" w:rsidRPr="004773A0">
              <w:rPr>
                <w:sz w:val="24"/>
                <w:szCs w:val="24"/>
              </w:rPr>
              <w:t>of Opportunity</w:t>
            </w:r>
            <w:r w:rsidR="00A37947" w:rsidRPr="004773A0">
              <w:rPr>
                <w:sz w:val="24"/>
                <w:szCs w:val="24"/>
              </w:rPr>
              <w:tab/>
              <w:t>3</w:t>
            </w:r>
          </w:hyperlink>
        </w:p>
        <w:p w:rsidR="00081AA2" w:rsidRPr="004773A0" w:rsidRDefault="007F2B8A" w:rsidP="00A8382B">
          <w:pPr>
            <w:pStyle w:val="TOC2"/>
            <w:tabs>
              <w:tab w:val="right" w:leader="dot" w:pos="10170"/>
            </w:tabs>
            <w:spacing w:before="0"/>
            <w:ind w:left="1080" w:hanging="39"/>
            <w:rPr>
              <w:sz w:val="24"/>
              <w:szCs w:val="24"/>
            </w:rPr>
          </w:pPr>
          <w:hyperlink w:anchor="_bookmark2" w:history="1">
            <w:r w:rsidR="0012209B" w:rsidRPr="004773A0">
              <w:rPr>
                <w:sz w:val="24"/>
                <w:szCs w:val="24"/>
              </w:rPr>
              <w:t>C</w:t>
            </w:r>
            <w:r w:rsidR="00C27BA4" w:rsidRPr="004773A0">
              <w:rPr>
                <w:sz w:val="24"/>
                <w:szCs w:val="24"/>
              </w:rPr>
              <w:t>apito</w:t>
            </w:r>
            <w:r w:rsidR="0012209B" w:rsidRPr="004773A0">
              <w:rPr>
                <w:sz w:val="24"/>
                <w:szCs w:val="24"/>
              </w:rPr>
              <w:t xml:space="preserve">l Area </w:t>
            </w:r>
            <w:r w:rsidR="00FA0674">
              <w:rPr>
                <w:sz w:val="24"/>
                <w:szCs w:val="24"/>
              </w:rPr>
              <w:t xml:space="preserve">- </w:t>
            </w:r>
            <w:r w:rsidR="0012209B" w:rsidRPr="004773A0">
              <w:rPr>
                <w:sz w:val="24"/>
                <w:szCs w:val="24"/>
              </w:rPr>
              <w:t>Augusta, Maine</w:t>
            </w:r>
            <w:r w:rsidR="00A37947" w:rsidRPr="004773A0">
              <w:rPr>
                <w:sz w:val="24"/>
                <w:szCs w:val="24"/>
              </w:rPr>
              <w:tab/>
              <w:t>4</w:t>
            </w:r>
          </w:hyperlink>
        </w:p>
        <w:p w:rsidR="00081AA2" w:rsidRPr="004773A0" w:rsidRDefault="007F2B8A" w:rsidP="00A8382B">
          <w:pPr>
            <w:pStyle w:val="TOC2"/>
            <w:tabs>
              <w:tab w:val="right" w:leader="dot" w:pos="10170"/>
            </w:tabs>
            <w:spacing w:before="0"/>
            <w:ind w:left="1080" w:hanging="39"/>
            <w:rPr>
              <w:sz w:val="24"/>
              <w:szCs w:val="24"/>
            </w:rPr>
          </w:pPr>
          <w:hyperlink w:anchor="_bookmark3" w:history="1">
            <w:r w:rsidR="00A37947" w:rsidRPr="004773A0">
              <w:rPr>
                <w:sz w:val="24"/>
                <w:szCs w:val="24"/>
              </w:rPr>
              <w:t>Dev</w:t>
            </w:r>
            <w:r w:rsidR="0012209B" w:rsidRPr="004773A0">
              <w:rPr>
                <w:sz w:val="24"/>
                <w:szCs w:val="24"/>
              </w:rPr>
              <w:t>elopment Opportunity Site at 221 State Street</w:t>
            </w:r>
            <w:r w:rsidR="00FA0674">
              <w:rPr>
                <w:sz w:val="24"/>
                <w:szCs w:val="24"/>
              </w:rPr>
              <w:t>, Augusta, Maine</w:t>
            </w:r>
            <w:r w:rsidR="00446D7D">
              <w:rPr>
                <w:sz w:val="24"/>
                <w:szCs w:val="24"/>
              </w:rPr>
              <w:t xml:space="preserve"> </w:t>
            </w:r>
            <w:r w:rsidR="00446D7D">
              <w:rPr>
                <w:sz w:val="24"/>
                <w:szCs w:val="24"/>
              </w:rPr>
              <w:tab/>
              <w:t>5</w:t>
            </w:r>
          </w:hyperlink>
        </w:p>
        <w:p w:rsidR="00FA0674" w:rsidRPr="00FA0674" w:rsidRDefault="00FA0674" w:rsidP="00A8382B">
          <w:pPr>
            <w:pStyle w:val="TOC2"/>
            <w:tabs>
              <w:tab w:val="right" w:leader="dot" w:pos="10171"/>
            </w:tabs>
            <w:spacing w:before="0"/>
            <w:ind w:left="1080" w:hanging="39"/>
            <w:rPr>
              <w:sz w:val="24"/>
              <w:szCs w:val="24"/>
            </w:rPr>
          </w:pPr>
          <w:r w:rsidRPr="00FA0674">
            <w:rPr>
              <w:sz w:val="24"/>
              <w:szCs w:val="24"/>
            </w:rPr>
            <w:t>Zoning: Capital-Commerce Districts</w:t>
          </w:r>
          <w:r w:rsidR="00446D7D">
            <w:rPr>
              <w:sz w:val="24"/>
              <w:szCs w:val="24"/>
            </w:rPr>
            <w:t xml:space="preserve"> </w:t>
          </w:r>
          <w:r w:rsidR="00446D7D">
            <w:rPr>
              <w:sz w:val="24"/>
              <w:szCs w:val="24"/>
            </w:rPr>
            <w:tab/>
            <w:t>5</w:t>
          </w:r>
        </w:p>
        <w:p w:rsidR="00081AA2" w:rsidRPr="004773A0" w:rsidRDefault="007F2B8A" w:rsidP="00A8382B">
          <w:pPr>
            <w:pStyle w:val="TOC2"/>
            <w:tabs>
              <w:tab w:val="right" w:leader="dot" w:pos="10171"/>
            </w:tabs>
            <w:spacing w:before="0"/>
            <w:ind w:left="1080" w:hanging="39"/>
            <w:rPr>
              <w:sz w:val="24"/>
              <w:szCs w:val="24"/>
            </w:rPr>
          </w:pPr>
          <w:hyperlink w:anchor="_bookmark4" w:history="1">
            <w:r w:rsidR="0012209B" w:rsidRPr="004773A0">
              <w:rPr>
                <w:sz w:val="24"/>
                <w:szCs w:val="24"/>
              </w:rPr>
              <w:t>Description of 221 State Street</w:t>
            </w:r>
            <w:r w:rsidR="00A37947" w:rsidRPr="004773A0">
              <w:rPr>
                <w:sz w:val="24"/>
                <w:szCs w:val="24"/>
              </w:rPr>
              <w:t xml:space="preserve"> Property and</w:t>
            </w:r>
            <w:r w:rsidR="00A37947" w:rsidRPr="004773A0">
              <w:rPr>
                <w:spacing w:val="-6"/>
                <w:sz w:val="24"/>
                <w:szCs w:val="24"/>
              </w:rPr>
              <w:t xml:space="preserve"> </w:t>
            </w:r>
            <w:r w:rsidR="00446D7D">
              <w:rPr>
                <w:sz w:val="24"/>
                <w:szCs w:val="24"/>
              </w:rPr>
              <w:t xml:space="preserve">Adjacent Parcels </w:t>
            </w:r>
            <w:r w:rsidR="00446D7D">
              <w:rPr>
                <w:sz w:val="24"/>
                <w:szCs w:val="24"/>
              </w:rPr>
              <w:tab/>
              <w:t>6</w:t>
            </w:r>
          </w:hyperlink>
        </w:p>
        <w:p w:rsidR="00081AA2" w:rsidRPr="004773A0" w:rsidRDefault="007F2B8A" w:rsidP="00A8382B">
          <w:pPr>
            <w:pStyle w:val="TOC2"/>
            <w:tabs>
              <w:tab w:val="right" w:leader="dot" w:pos="10180"/>
            </w:tabs>
            <w:spacing w:before="0"/>
            <w:ind w:left="1080" w:hanging="39"/>
            <w:rPr>
              <w:sz w:val="24"/>
              <w:szCs w:val="24"/>
            </w:rPr>
          </w:pPr>
          <w:hyperlink w:anchor="_TOC_250000" w:history="1">
            <w:r w:rsidR="00A37947" w:rsidRPr="004773A0">
              <w:rPr>
                <w:sz w:val="24"/>
                <w:szCs w:val="24"/>
              </w:rPr>
              <w:t>Objectives of the</w:t>
            </w:r>
            <w:r w:rsidR="00A37947" w:rsidRPr="004773A0">
              <w:rPr>
                <w:spacing w:val="-1"/>
                <w:sz w:val="24"/>
                <w:szCs w:val="24"/>
              </w:rPr>
              <w:t xml:space="preserve"> </w:t>
            </w:r>
            <w:r w:rsidR="00F644CD">
              <w:rPr>
                <w:sz w:val="24"/>
                <w:szCs w:val="24"/>
              </w:rPr>
              <w:t xml:space="preserve">RFI </w:t>
            </w:r>
            <w:r w:rsidR="00F644CD">
              <w:rPr>
                <w:sz w:val="24"/>
                <w:szCs w:val="24"/>
              </w:rPr>
              <w:tab/>
              <w:t>7</w:t>
            </w:r>
          </w:hyperlink>
        </w:p>
        <w:p w:rsidR="00A8382B" w:rsidRDefault="00A8382B" w:rsidP="004773A0">
          <w:pPr>
            <w:pStyle w:val="TOC1"/>
            <w:tabs>
              <w:tab w:val="right" w:leader="dot" w:pos="10180"/>
            </w:tabs>
            <w:spacing w:before="0"/>
            <w:rPr>
              <w:sz w:val="24"/>
              <w:szCs w:val="24"/>
            </w:rPr>
          </w:pPr>
        </w:p>
        <w:p w:rsidR="00081AA2" w:rsidRPr="004773A0" w:rsidRDefault="007F2B8A" w:rsidP="004773A0">
          <w:pPr>
            <w:pStyle w:val="TOC1"/>
            <w:tabs>
              <w:tab w:val="right" w:leader="dot" w:pos="10180"/>
            </w:tabs>
            <w:spacing w:before="0"/>
            <w:rPr>
              <w:sz w:val="24"/>
              <w:szCs w:val="24"/>
            </w:rPr>
          </w:pPr>
          <w:hyperlink w:anchor="_bookmark5" w:history="1">
            <w:r w:rsidR="00A37947" w:rsidRPr="004773A0">
              <w:rPr>
                <w:sz w:val="24"/>
                <w:szCs w:val="24"/>
              </w:rPr>
              <w:t>Site Background, Previous Master Planning and</w:t>
            </w:r>
            <w:r w:rsidR="00A37947" w:rsidRPr="004773A0">
              <w:rPr>
                <w:spacing w:val="-12"/>
                <w:sz w:val="24"/>
                <w:szCs w:val="24"/>
              </w:rPr>
              <w:t xml:space="preserve"> </w:t>
            </w:r>
            <w:r w:rsidR="00A37947" w:rsidRPr="004773A0">
              <w:rPr>
                <w:sz w:val="24"/>
                <w:szCs w:val="24"/>
              </w:rPr>
              <w:t>Campus</w:t>
            </w:r>
            <w:r w:rsidR="00A37947" w:rsidRPr="004773A0">
              <w:rPr>
                <w:spacing w:val="-1"/>
                <w:sz w:val="24"/>
                <w:szCs w:val="24"/>
              </w:rPr>
              <w:t xml:space="preserve"> </w:t>
            </w:r>
            <w:r w:rsidR="00F644CD">
              <w:rPr>
                <w:sz w:val="24"/>
                <w:szCs w:val="24"/>
              </w:rPr>
              <w:t xml:space="preserve">Investment </w:t>
            </w:r>
            <w:r w:rsidR="00F644CD">
              <w:rPr>
                <w:sz w:val="24"/>
                <w:szCs w:val="24"/>
              </w:rPr>
              <w:tab/>
              <w:t>8</w:t>
            </w:r>
          </w:hyperlink>
        </w:p>
        <w:p w:rsidR="00081AA2" w:rsidRPr="004773A0" w:rsidRDefault="007F2B8A" w:rsidP="004773A0">
          <w:pPr>
            <w:pStyle w:val="TOC2"/>
            <w:tabs>
              <w:tab w:val="right" w:leader="dot" w:pos="10171"/>
            </w:tabs>
            <w:spacing w:before="0"/>
            <w:rPr>
              <w:sz w:val="24"/>
              <w:szCs w:val="24"/>
            </w:rPr>
          </w:pPr>
          <w:hyperlink w:anchor="_bookmark6" w:history="1">
            <w:r w:rsidR="00C27BA4" w:rsidRPr="004773A0">
              <w:rPr>
                <w:sz w:val="24"/>
                <w:szCs w:val="24"/>
              </w:rPr>
              <w:t>221 State Street</w:t>
            </w:r>
            <w:r w:rsidR="00A37947" w:rsidRPr="004773A0">
              <w:rPr>
                <w:sz w:val="24"/>
                <w:szCs w:val="24"/>
              </w:rPr>
              <w:t xml:space="preserve"> Property</w:t>
            </w:r>
            <w:r w:rsidR="00A37947" w:rsidRPr="004773A0">
              <w:rPr>
                <w:spacing w:val="-3"/>
                <w:sz w:val="24"/>
                <w:szCs w:val="24"/>
              </w:rPr>
              <w:t xml:space="preserve"> </w:t>
            </w:r>
            <w:r w:rsidR="00A37947" w:rsidRPr="004773A0">
              <w:rPr>
                <w:sz w:val="24"/>
                <w:szCs w:val="24"/>
              </w:rPr>
              <w:t>Guiding</w:t>
            </w:r>
            <w:r w:rsidR="00A37947" w:rsidRPr="004773A0">
              <w:rPr>
                <w:spacing w:val="-6"/>
                <w:sz w:val="24"/>
                <w:szCs w:val="24"/>
              </w:rPr>
              <w:t xml:space="preserve"> </w:t>
            </w:r>
            <w:r w:rsidR="00F644CD">
              <w:rPr>
                <w:sz w:val="24"/>
                <w:szCs w:val="24"/>
              </w:rPr>
              <w:t xml:space="preserve">Principles </w:t>
            </w:r>
            <w:r w:rsidR="00F644CD">
              <w:rPr>
                <w:sz w:val="24"/>
                <w:szCs w:val="24"/>
              </w:rPr>
              <w:tab/>
              <w:t>8</w:t>
            </w:r>
          </w:hyperlink>
        </w:p>
        <w:p w:rsidR="00081AA2" w:rsidRPr="004773A0" w:rsidRDefault="007F2B8A" w:rsidP="004773A0">
          <w:pPr>
            <w:pStyle w:val="TOC2"/>
            <w:tabs>
              <w:tab w:val="right" w:leader="dot" w:pos="10171"/>
            </w:tabs>
            <w:spacing w:before="0"/>
            <w:rPr>
              <w:sz w:val="24"/>
              <w:szCs w:val="24"/>
            </w:rPr>
          </w:pPr>
          <w:hyperlink w:anchor="_bookmark7" w:history="1">
            <w:r w:rsidR="00BF7227" w:rsidRPr="00BF7227">
              <w:rPr>
                <w:sz w:val="24"/>
                <w:szCs w:val="24"/>
              </w:rPr>
              <w:t>Augusta State Facilities Master Plan</w:t>
            </w:r>
            <w:r w:rsidR="00F644CD">
              <w:rPr>
                <w:sz w:val="24"/>
                <w:szCs w:val="24"/>
              </w:rPr>
              <w:t xml:space="preserve"> </w:t>
            </w:r>
            <w:r w:rsidR="00F644CD">
              <w:rPr>
                <w:sz w:val="24"/>
                <w:szCs w:val="24"/>
              </w:rPr>
              <w:tab/>
              <w:t>9</w:t>
            </w:r>
          </w:hyperlink>
        </w:p>
        <w:p w:rsidR="004773A0" w:rsidRPr="004773A0" w:rsidRDefault="004773A0" w:rsidP="004773A0">
          <w:pPr>
            <w:pStyle w:val="TOC1"/>
            <w:tabs>
              <w:tab w:val="right" w:leader="dot" w:pos="10180"/>
            </w:tabs>
            <w:spacing w:before="0"/>
            <w:rPr>
              <w:sz w:val="24"/>
              <w:szCs w:val="24"/>
            </w:rPr>
          </w:pPr>
        </w:p>
        <w:p w:rsidR="00081AA2" w:rsidRPr="004773A0" w:rsidRDefault="007F2B8A" w:rsidP="004773A0">
          <w:pPr>
            <w:pStyle w:val="TOC1"/>
            <w:tabs>
              <w:tab w:val="right" w:leader="dot" w:pos="10180"/>
            </w:tabs>
            <w:spacing w:before="0"/>
            <w:rPr>
              <w:sz w:val="24"/>
              <w:szCs w:val="24"/>
            </w:rPr>
          </w:pPr>
          <w:hyperlink w:anchor="_bookmark9" w:history="1">
            <w:r w:rsidR="00A37947" w:rsidRPr="004773A0">
              <w:rPr>
                <w:sz w:val="24"/>
                <w:szCs w:val="24"/>
              </w:rPr>
              <w:t>Response Requested Materials, Process</w:t>
            </w:r>
            <w:r w:rsidR="00A37947" w:rsidRPr="004773A0">
              <w:rPr>
                <w:spacing w:val="-5"/>
                <w:sz w:val="24"/>
                <w:szCs w:val="24"/>
              </w:rPr>
              <w:t xml:space="preserve"> </w:t>
            </w:r>
            <w:r w:rsidR="00A37947" w:rsidRPr="004773A0">
              <w:rPr>
                <w:sz w:val="24"/>
                <w:szCs w:val="24"/>
              </w:rPr>
              <w:t>and</w:t>
            </w:r>
            <w:r w:rsidR="00A37947" w:rsidRPr="004773A0">
              <w:rPr>
                <w:spacing w:val="-2"/>
                <w:sz w:val="24"/>
                <w:szCs w:val="24"/>
              </w:rPr>
              <w:t xml:space="preserve"> </w:t>
            </w:r>
            <w:r w:rsidR="00F644CD">
              <w:rPr>
                <w:sz w:val="24"/>
                <w:szCs w:val="24"/>
              </w:rPr>
              <w:t xml:space="preserve">Schedule </w:t>
            </w:r>
            <w:r w:rsidR="00F644CD">
              <w:rPr>
                <w:sz w:val="24"/>
                <w:szCs w:val="24"/>
              </w:rPr>
              <w:tab/>
              <w:t>10</w:t>
            </w:r>
          </w:hyperlink>
        </w:p>
        <w:p w:rsidR="00081AA2" w:rsidRPr="004773A0" w:rsidRDefault="007F2B8A" w:rsidP="004773A0">
          <w:pPr>
            <w:pStyle w:val="TOC2"/>
            <w:tabs>
              <w:tab w:val="right" w:leader="dot" w:pos="10171"/>
            </w:tabs>
            <w:spacing w:before="0"/>
            <w:rPr>
              <w:sz w:val="24"/>
              <w:szCs w:val="24"/>
            </w:rPr>
          </w:pPr>
          <w:hyperlink w:anchor="_bookmark10" w:history="1">
            <w:r w:rsidR="00A37947" w:rsidRPr="004773A0">
              <w:rPr>
                <w:sz w:val="24"/>
                <w:szCs w:val="24"/>
              </w:rPr>
              <w:t>Requested</w:t>
            </w:r>
            <w:r w:rsidR="00A37947" w:rsidRPr="004773A0">
              <w:rPr>
                <w:spacing w:val="-3"/>
                <w:sz w:val="24"/>
                <w:szCs w:val="24"/>
              </w:rPr>
              <w:t xml:space="preserve"> </w:t>
            </w:r>
            <w:r w:rsidR="00F644CD">
              <w:rPr>
                <w:sz w:val="24"/>
                <w:szCs w:val="24"/>
              </w:rPr>
              <w:t xml:space="preserve">Materials </w:t>
            </w:r>
            <w:r w:rsidR="00F644CD">
              <w:rPr>
                <w:sz w:val="24"/>
                <w:szCs w:val="24"/>
              </w:rPr>
              <w:tab/>
              <w:t>10</w:t>
            </w:r>
          </w:hyperlink>
        </w:p>
        <w:p w:rsidR="00081AA2" w:rsidRDefault="007F2B8A" w:rsidP="004773A0">
          <w:pPr>
            <w:pStyle w:val="TOC2"/>
            <w:tabs>
              <w:tab w:val="right" w:leader="dot" w:pos="10171"/>
            </w:tabs>
            <w:spacing w:before="0"/>
            <w:rPr>
              <w:sz w:val="24"/>
              <w:szCs w:val="24"/>
            </w:rPr>
          </w:pPr>
          <w:hyperlink w:anchor="_bookmark11" w:history="1">
            <w:r w:rsidR="00A37947" w:rsidRPr="004773A0">
              <w:rPr>
                <w:sz w:val="24"/>
                <w:szCs w:val="24"/>
              </w:rPr>
              <w:t>Response</w:t>
            </w:r>
            <w:r w:rsidR="00A37947" w:rsidRPr="004773A0">
              <w:rPr>
                <w:spacing w:val="-1"/>
                <w:sz w:val="24"/>
                <w:szCs w:val="24"/>
              </w:rPr>
              <w:t xml:space="preserve"> </w:t>
            </w:r>
            <w:r w:rsidR="00F644CD">
              <w:rPr>
                <w:sz w:val="24"/>
                <w:szCs w:val="24"/>
              </w:rPr>
              <w:t xml:space="preserve">Process </w:t>
            </w:r>
            <w:r w:rsidR="00F644CD">
              <w:rPr>
                <w:sz w:val="24"/>
                <w:szCs w:val="24"/>
              </w:rPr>
              <w:tab/>
              <w:t>10</w:t>
            </w:r>
          </w:hyperlink>
        </w:p>
        <w:p w:rsidR="003506F3" w:rsidRDefault="003506F3" w:rsidP="003506F3">
          <w:pPr>
            <w:pStyle w:val="TOC2"/>
            <w:tabs>
              <w:tab w:val="right" w:leader="dot" w:pos="10171"/>
            </w:tabs>
            <w:spacing w:before="0"/>
            <w:rPr>
              <w:color w:val="000000" w:themeColor="text1"/>
              <w:sz w:val="24"/>
              <w:szCs w:val="24"/>
            </w:rPr>
          </w:pPr>
          <w:r w:rsidRPr="0069544B">
            <w:rPr>
              <w:color w:val="000000" w:themeColor="text1"/>
              <w:sz w:val="24"/>
              <w:szCs w:val="24"/>
            </w:rPr>
            <w:t>Pre-Submission Meeting</w:t>
          </w:r>
          <w:r w:rsidR="00F644CD">
            <w:rPr>
              <w:color w:val="000000" w:themeColor="text1"/>
              <w:sz w:val="24"/>
              <w:szCs w:val="24"/>
            </w:rPr>
            <w:t xml:space="preserve"> </w:t>
          </w:r>
          <w:r w:rsidR="00F644CD">
            <w:rPr>
              <w:color w:val="000000" w:themeColor="text1"/>
              <w:sz w:val="24"/>
              <w:szCs w:val="24"/>
            </w:rPr>
            <w:tab/>
            <w:t>11</w:t>
          </w:r>
        </w:p>
        <w:p w:rsidR="00666ACA" w:rsidRDefault="00666ACA" w:rsidP="003506F3">
          <w:pPr>
            <w:pStyle w:val="TOC2"/>
            <w:tabs>
              <w:tab w:val="right" w:leader="dot" w:pos="10171"/>
            </w:tabs>
            <w:spacing w:before="0"/>
            <w:rPr>
              <w:color w:val="000000" w:themeColor="text1"/>
              <w:sz w:val="24"/>
              <w:szCs w:val="24"/>
            </w:rPr>
          </w:pPr>
          <w:r>
            <w:rPr>
              <w:color w:val="000000" w:themeColor="text1"/>
              <w:sz w:val="24"/>
              <w:szCs w:val="24"/>
            </w:rPr>
            <w:t xml:space="preserve">Questions and Clarification </w:t>
          </w:r>
          <w:r>
            <w:rPr>
              <w:color w:val="000000" w:themeColor="text1"/>
              <w:sz w:val="24"/>
              <w:szCs w:val="24"/>
            </w:rPr>
            <w:tab/>
            <w:t>11</w:t>
          </w:r>
        </w:p>
        <w:p w:rsidR="003C621D" w:rsidRDefault="003C621D" w:rsidP="003C621D">
          <w:pPr>
            <w:pStyle w:val="TOC2"/>
            <w:tabs>
              <w:tab w:val="right" w:leader="dot" w:pos="10171"/>
            </w:tabs>
            <w:spacing w:before="0"/>
            <w:ind w:left="810"/>
            <w:rPr>
              <w:b/>
              <w:color w:val="000000" w:themeColor="text1"/>
              <w:sz w:val="24"/>
              <w:szCs w:val="24"/>
            </w:rPr>
          </w:pPr>
        </w:p>
        <w:p w:rsidR="003C621D" w:rsidRPr="003C621D" w:rsidRDefault="003C621D" w:rsidP="003C621D">
          <w:pPr>
            <w:pStyle w:val="TOC2"/>
            <w:tabs>
              <w:tab w:val="right" w:leader="dot" w:pos="10171"/>
            </w:tabs>
            <w:spacing w:before="0"/>
            <w:ind w:left="810"/>
            <w:rPr>
              <w:b/>
              <w:color w:val="000000" w:themeColor="text1"/>
              <w:sz w:val="24"/>
              <w:szCs w:val="24"/>
            </w:rPr>
          </w:pPr>
          <w:r w:rsidRPr="003C621D">
            <w:rPr>
              <w:b/>
              <w:color w:val="000000" w:themeColor="text1"/>
              <w:sz w:val="24"/>
              <w:szCs w:val="24"/>
            </w:rPr>
            <w:t>Attachments</w:t>
          </w:r>
          <w:r>
            <w:rPr>
              <w:b/>
              <w:color w:val="000000" w:themeColor="text1"/>
              <w:sz w:val="24"/>
              <w:szCs w:val="24"/>
            </w:rPr>
            <w:t xml:space="preserve"> </w:t>
          </w:r>
          <w:r>
            <w:rPr>
              <w:b/>
              <w:color w:val="000000" w:themeColor="text1"/>
              <w:sz w:val="24"/>
              <w:szCs w:val="24"/>
            </w:rPr>
            <w:tab/>
            <w:t>12</w:t>
          </w:r>
        </w:p>
        <w:p w:rsidR="003C621D" w:rsidRDefault="003C621D" w:rsidP="003506F3">
          <w:pPr>
            <w:pStyle w:val="TOC2"/>
            <w:tabs>
              <w:tab w:val="right" w:leader="dot" w:pos="10171"/>
            </w:tabs>
            <w:spacing w:before="0"/>
            <w:rPr>
              <w:color w:val="000000" w:themeColor="text1"/>
              <w:sz w:val="24"/>
              <w:szCs w:val="24"/>
            </w:rPr>
          </w:pPr>
          <w:r>
            <w:rPr>
              <w:color w:val="000000" w:themeColor="text1"/>
              <w:sz w:val="24"/>
              <w:szCs w:val="24"/>
            </w:rPr>
            <w:t xml:space="preserve">Background on State of Maine Properties </w:t>
          </w:r>
          <w:r>
            <w:rPr>
              <w:color w:val="000000" w:themeColor="text1"/>
              <w:sz w:val="24"/>
              <w:szCs w:val="24"/>
            </w:rPr>
            <w:tab/>
            <w:t>12</w:t>
          </w:r>
        </w:p>
        <w:p w:rsidR="003C621D" w:rsidRDefault="003C621D" w:rsidP="003506F3">
          <w:pPr>
            <w:pStyle w:val="TOC2"/>
            <w:tabs>
              <w:tab w:val="right" w:leader="dot" w:pos="10171"/>
            </w:tabs>
            <w:spacing w:before="0"/>
            <w:rPr>
              <w:color w:val="000000" w:themeColor="text1"/>
              <w:sz w:val="24"/>
              <w:szCs w:val="24"/>
            </w:rPr>
          </w:pPr>
          <w:r>
            <w:rPr>
              <w:color w:val="000000" w:themeColor="text1"/>
              <w:sz w:val="24"/>
              <w:szCs w:val="24"/>
            </w:rPr>
            <w:t>General Information for Respondents</w:t>
          </w:r>
          <w:r>
            <w:rPr>
              <w:color w:val="000000" w:themeColor="text1"/>
              <w:sz w:val="24"/>
              <w:szCs w:val="24"/>
            </w:rPr>
            <w:tab/>
            <w:t>13</w:t>
          </w:r>
        </w:p>
        <w:p w:rsidR="003C621D" w:rsidRDefault="003C621D" w:rsidP="003506F3">
          <w:pPr>
            <w:pStyle w:val="TOC2"/>
            <w:tabs>
              <w:tab w:val="right" w:leader="dot" w:pos="10171"/>
            </w:tabs>
            <w:spacing w:before="0"/>
            <w:rPr>
              <w:color w:val="000000" w:themeColor="text1"/>
              <w:sz w:val="24"/>
              <w:szCs w:val="24"/>
            </w:rPr>
          </w:pPr>
          <w:r>
            <w:rPr>
              <w:color w:val="000000" w:themeColor="text1"/>
              <w:sz w:val="24"/>
              <w:szCs w:val="24"/>
            </w:rPr>
            <w:t>Building Condition Assessment</w:t>
          </w:r>
          <w:r>
            <w:rPr>
              <w:color w:val="000000" w:themeColor="text1"/>
              <w:sz w:val="24"/>
              <w:szCs w:val="24"/>
            </w:rPr>
            <w:tab/>
            <w:t>14</w:t>
          </w:r>
        </w:p>
        <w:p w:rsidR="003C621D" w:rsidRDefault="003C621D" w:rsidP="003506F3">
          <w:pPr>
            <w:pStyle w:val="TOC2"/>
            <w:tabs>
              <w:tab w:val="right" w:leader="dot" w:pos="10171"/>
            </w:tabs>
            <w:spacing w:before="0"/>
            <w:rPr>
              <w:color w:val="000000" w:themeColor="text1"/>
              <w:sz w:val="24"/>
              <w:szCs w:val="24"/>
            </w:rPr>
          </w:pPr>
        </w:p>
        <w:p w:rsidR="00666ACA" w:rsidRDefault="00666ACA" w:rsidP="003506F3">
          <w:pPr>
            <w:pStyle w:val="TOC2"/>
            <w:tabs>
              <w:tab w:val="right" w:leader="dot" w:pos="10171"/>
            </w:tabs>
            <w:spacing w:before="0"/>
            <w:rPr>
              <w:color w:val="000000" w:themeColor="text1"/>
              <w:sz w:val="24"/>
              <w:szCs w:val="24"/>
            </w:rPr>
          </w:pPr>
        </w:p>
        <w:p w:rsidR="004773A0" w:rsidRPr="003506F3" w:rsidRDefault="00A37947" w:rsidP="003506F3">
          <w:r w:rsidRPr="004773A0">
            <w:rPr>
              <w:sz w:val="24"/>
              <w:szCs w:val="24"/>
            </w:rPr>
            <w:fldChar w:fldCharType="end"/>
          </w:r>
        </w:p>
      </w:sdtContent>
    </w:sdt>
    <w:p w:rsidR="00081AA2" w:rsidRPr="00FA0674" w:rsidRDefault="00081AA2">
      <w:pPr>
        <w:pStyle w:val="BodyText"/>
      </w:pPr>
    </w:p>
    <w:p w:rsidR="00081AA2" w:rsidRPr="00FA0674" w:rsidRDefault="00081AA2">
      <w:pPr>
        <w:pStyle w:val="BodyText"/>
        <w:spacing w:before="6"/>
      </w:pPr>
    </w:p>
    <w:p w:rsidR="004773A0" w:rsidRPr="00FA0674" w:rsidRDefault="004773A0">
      <w:pPr>
        <w:rPr>
          <w:sz w:val="24"/>
          <w:szCs w:val="24"/>
        </w:rPr>
      </w:pPr>
    </w:p>
    <w:p w:rsidR="004773A0" w:rsidRPr="00FA0674" w:rsidRDefault="004773A0" w:rsidP="004773A0">
      <w:pPr>
        <w:rPr>
          <w:sz w:val="24"/>
          <w:szCs w:val="24"/>
        </w:rPr>
      </w:pPr>
    </w:p>
    <w:p w:rsidR="004773A0" w:rsidRPr="00FA0674" w:rsidRDefault="004773A0" w:rsidP="004773A0">
      <w:pPr>
        <w:rPr>
          <w:sz w:val="24"/>
          <w:szCs w:val="24"/>
        </w:rPr>
      </w:pPr>
    </w:p>
    <w:p w:rsidR="004773A0" w:rsidRPr="00FA0674" w:rsidRDefault="004773A0" w:rsidP="004773A0">
      <w:pPr>
        <w:rPr>
          <w:sz w:val="24"/>
          <w:szCs w:val="24"/>
        </w:rPr>
      </w:pPr>
    </w:p>
    <w:p w:rsidR="004773A0" w:rsidRPr="00FA0674" w:rsidRDefault="004773A0" w:rsidP="004773A0">
      <w:pPr>
        <w:rPr>
          <w:sz w:val="24"/>
          <w:szCs w:val="24"/>
        </w:rPr>
      </w:pPr>
    </w:p>
    <w:p w:rsidR="004773A0" w:rsidRPr="00FA0674" w:rsidRDefault="004773A0" w:rsidP="004773A0">
      <w:pPr>
        <w:rPr>
          <w:sz w:val="24"/>
          <w:szCs w:val="24"/>
        </w:rPr>
      </w:pPr>
    </w:p>
    <w:p w:rsidR="004773A0" w:rsidRPr="00FA0674" w:rsidRDefault="004773A0" w:rsidP="004773A0">
      <w:pPr>
        <w:rPr>
          <w:sz w:val="24"/>
          <w:szCs w:val="24"/>
        </w:rPr>
      </w:pPr>
    </w:p>
    <w:p w:rsidR="004773A0" w:rsidRPr="00FA0674" w:rsidRDefault="004773A0" w:rsidP="004773A0">
      <w:pPr>
        <w:rPr>
          <w:sz w:val="24"/>
          <w:szCs w:val="24"/>
        </w:rPr>
      </w:pPr>
    </w:p>
    <w:p w:rsidR="004773A0" w:rsidRPr="00FA0674" w:rsidRDefault="004773A0" w:rsidP="004773A0">
      <w:pPr>
        <w:rPr>
          <w:sz w:val="24"/>
          <w:szCs w:val="24"/>
        </w:rPr>
      </w:pPr>
    </w:p>
    <w:p w:rsidR="004773A0" w:rsidRPr="00FA0674" w:rsidRDefault="004773A0" w:rsidP="004773A0">
      <w:pPr>
        <w:rPr>
          <w:sz w:val="24"/>
          <w:szCs w:val="24"/>
        </w:rPr>
      </w:pPr>
    </w:p>
    <w:p w:rsidR="004773A0" w:rsidRPr="00FA0674" w:rsidRDefault="004773A0" w:rsidP="004773A0">
      <w:pPr>
        <w:rPr>
          <w:sz w:val="24"/>
          <w:szCs w:val="24"/>
        </w:rPr>
      </w:pPr>
    </w:p>
    <w:p w:rsidR="004773A0" w:rsidRPr="00FA0674" w:rsidRDefault="004773A0" w:rsidP="004773A0">
      <w:pPr>
        <w:rPr>
          <w:sz w:val="24"/>
          <w:szCs w:val="24"/>
        </w:rPr>
      </w:pPr>
    </w:p>
    <w:p w:rsidR="004773A0" w:rsidRPr="00FA0674" w:rsidRDefault="004773A0" w:rsidP="004773A0">
      <w:pPr>
        <w:rPr>
          <w:sz w:val="24"/>
          <w:szCs w:val="24"/>
        </w:rPr>
      </w:pPr>
    </w:p>
    <w:p w:rsidR="004773A0" w:rsidRPr="00FA0674" w:rsidRDefault="004773A0" w:rsidP="004773A0">
      <w:pPr>
        <w:rPr>
          <w:sz w:val="24"/>
          <w:szCs w:val="24"/>
        </w:rPr>
      </w:pPr>
    </w:p>
    <w:p w:rsidR="004773A0" w:rsidRPr="00FA0674" w:rsidRDefault="004773A0" w:rsidP="004773A0">
      <w:pPr>
        <w:rPr>
          <w:sz w:val="24"/>
          <w:szCs w:val="24"/>
        </w:rPr>
      </w:pPr>
    </w:p>
    <w:p w:rsidR="004773A0" w:rsidRPr="00FA0674" w:rsidRDefault="004773A0" w:rsidP="004773A0">
      <w:pPr>
        <w:rPr>
          <w:sz w:val="24"/>
          <w:szCs w:val="24"/>
        </w:rPr>
      </w:pPr>
    </w:p>
    <w:p w:rsidR="004773A0" w:rsidRPr="00FA0674" w:rsidRDefault="004773A0" w:rsidP="004773A0">
      <w:pPr>
        <w:rPr>
          <w:sz w:val="24"/>
          <w:szCs w:val="24"/>
        </w:rPr>
      </w:pPr>
    </w:p>
    <w:p w:rsidR="0069544B" w:rsidRDefault="0069544B">
      <w:pPr>
        <w:rPr>
          <w:b/>
          <w:bCs/>
          <w:sz w:val="28"/>
          <w:szCs w:val="28"/>
        </w:rPr>
      </w:pPr>
      <w:bookmarkStart w:id="0" w:name="Overview_of_the_Development_Opportunity"/>
      <w:bookmarkStart w:id="1" w:name="_bookmark0"/>
      <w:bookmarkEnd w:id="0"/>
      <w:bookmarkEnd w:id="1"/>
      <w:r>
        <w:br w:type="page"/>
      </w:r>
    </w:p>
    <w:p w:rsidR="00081AA2" w:rsidRPr="00992288" w:rsidRDefault="00A37947" w:rsidP="00992288">
      <w:pPr>
        <w:pStyle w:val="Heading1"/>
        <w:spacing w:before="0"/>
        <w:ind w:left="360"/>
      </w:pPr>
      <w:r w:rsidRPr="00992288">
        <w:lastRenderedPageBreak/>
        <w:t>Overview of the Development Opportunity</w:t>
      </w:r>
    </w:p>
    <w:p w:rsidR="00992288" w:rsidRDefault="00992288" w:rsidP="00992288">
      <w:pPr>
        <w:pStyle w:val="BodyText"/>
        <w:ind w:left="360" w:right="1078"/>
        <w:jc w:val="both"/>
      </w:pPr>
    </w:p>
    <w:p w:rsidR="00081AA2" w:rsidRDefault="00A37947" w:rsidP="00992288">
      <w:pPr>
        <w:pStyle w:val="BodyText"/>
        <w:ind w:left="360" w:right="1078"/>
        <w:jc w:val="both"/>
      </w:pPr>
      <w:r w:rsidRPr="00992288">
        <w:t xml:space="preserve">The </w:t>
      </w:r>
      <w:r w:rsidR="00772FC2" w:rsidRPr="00992288">
        <w:t xml:space="preserve">State of Maine </w:t>
      </w:r>
      <w:r w:rsidR="00DD02C6" w:rsidRPr="00992288">
        <w:t>Bureau of Real Estate Management</w:t>
      </w:r>
      <w:r w:rsidR="00647712" w:rsidRPr="00992288">
        <w:t xml:space="preserve"> (BREM)</w:t>
      </w:r>
      <w:r w:rsidRPr="00992288">
        <w:rPr>
          <w:spacing w:val="-9"/>
        </w:rPr>
        <w:t xml:space="preserve"> </w:t>
      </w:r>
      <w:r w:rsidRPr="00992288">
        <w:t>is</w:t>
      </w:r>
      <w:r w:rsidRPr="00992288">
        <w:rPr>
          <w:spacing w:val="-8"/>
        </w:rPr>
        <w:t xml:space="preserve"> </w:t>
      </w:r>
      <w:r w:rsidRPr="00992288">
        <w:t>issuing</w:t>
      </w:r>
      <w:r w:rsidRPr="00992288">
        <w:rPr>
          <w:spacing w:val="-11"/>
        </w:rPr>
        <w:t xml:space="preserve"> </w:t>
      </w:r>
      <w:r w:rsidRPr="00992288">
        <w:t>this</w:t>
      </w:r>
      <w:r w:rsidRPr="00992288">
        <w:rPr>
          <w:spacing w:val="-8"/>
        </w:rPr>
        <w:t xml:space="preserve"> </w:t>
      </w:r>
      <w:r w:rsidRPr="00992288">
        <w:t xml:space="preserve">Request for Information (RFI) to seek information from potential </w:t>
      </w:r>
      <w:r w:rsidR="00927F9F">
        <w:t>d</w:t>
      </w:r>
      <w:r w:rsidR="00425AF7" w:rsidRPr="00992288">
        <w:t xml:space="preserve">evelopers </w:t>
      </w:r>
      <w:r w:rsidRPr="00992288">
        <w:t>interested in providing</w:t>
      </w:r>
      <w:r w:rsidRPr="00992288">
        <w:rPr>
          <w:spacing w:val="-18"/>
        </w:rPr>
        <w:t xml:space="preserve"> </w:t>
      </w:r>
      <w:r w:rsidR="00927F9F">
        <w:rPr>
          <w:spacing w:val="-18"/>
        </w:rPr>
        <w:t>d</w:t>
      </w:r>
      <w:r w:rsidR="00500725" w:rsidRPr="00992288">
        <w:t>evelopment</w:t>
      </w:r>
      <w:r w:rsidR="00DD02C6" w:rsidRPr="00992288">
        <w:rPr>
          <w:spacing w:val="-16"/>
        </w:rPr>
        <w:t xml:space="preserve"> </w:t>
      </w:r>
      <w:r w:rsidR="00927F9F">
        <w:t>s</w:t>
      </w:r>
      <w:r w:rsidRPr="00992288">
        <w:t>ervices</w:t>
      </w:r>
      <w:r w:rsidRPr="00992288">
        <w:rPr>
          <w:spacing w:val="-13"/>
        </w:rPr>
        <w:t xml:space="preserve"> </w:t>
      </w:r>
      <w:r w:rsidRPr="00992288">
        <w:t>to</w:t>
      </w:r>
      <w:r w:rsidRPr="00992288">
        <w:rPr>
          <w:spacing w:val="-16"/>
        </w:rPr>
        <w:t xml:space="preserve"> </w:t>
      </w:r>
      <w:r w:rsidRPr="00992288">
        <w:t>the</w:t>
      </w:r>
      <w:r w:rsidRPr="00992288">
        <w:rPr>
          <w:spacing w:val="-17"/>
        </w:rPr>
        <w:t xml:space="preserve"> </w:t>
      </w:r>
      <w:r w:rsidR="00500725" w:rsidRPr="00992288">
        <w:t>BREM</w:t>
      </w:r>
      <w:r w:rsidR="009812BC" w:rsidRPr="00992288">
        <w:rPr>
          <w:spacing w:val="26"/>
        </w:rPr>
        <w:t xml:space="preserve"> </w:t>
      </w:r>
      <w:r w:rsidRPr="00992288">
        <w:t>for</w:t>
      </w:r>
      <w:r w:rsidRPr="00992288">
        <w:rPr>
          <w:spacing w:val="-14"/>
        </w:rPr>
        <w:t xml:space="preserve"> </w:t>
      </w:r>
      <w:r w:rsidRPr="00992288">
        <w:t>a</w:t>
      </w:r>
      <w:r w:rsidRPr="00992288">
        <w:rPr>
          <w:spacing w:val="-14"/>
        </w:rPr>
        <w:t xml:space="preserve"> </w:t>
      </w:r>
      <w:r w:rsidR="00F73EBC" w:rsidRPr="00992288">
        <w:rPr>
          <w:spacing w:val="-14"/>
        </w:rPr>
        <w:t xml:space="preserve">mixed </w:t>
      </w:r>
      <w:r w:rsidRPr="00992288">
        <w:t>development opportunity</w:t>
      </w:r>
      <w:r w:rsidR="00F73EBC" w:rsidRPr="00992288">
        <w:t xml:space="preserve"> (state &amp; private)</w:t>
      </w:r>
      <w:r w:rsidRPr="00992288">
        <w:t xml:space="preserve"> on a </w:t>
      </w:r>
      <w:r w:rsidR="00F73EBC" w:rsidRPr="00992288">
        <w:t>2.73-acre</w:t>
      </w:r>
      <w:r w:rsidRPr="00992288">
        <w:t xml:space="preserve"> site </w:t>
      </w:r>
      <w:r w:rsidR="00500725" w:rsidRPr="00992288">
        <w:t>know as 221 State Street</w:t>
      </w:r>
      <w:r w:rsidR="00BF2760" w:rsidRPr="00992288">
        <w:t xml:space="preserve"> Property in the Capito</w:t>
      </w:r>
      <w:r w:rsidR="00DD02C6" w:rsidRPr="00992288">
        <w:t>l</w:t>
      </w:r>
      <w:r w:rsidR="009812BC" w:rsidRPr="00992288">
        <w:t xml:space="preserve"> Area.</w:t>
      </w:r>
    </w:p>
    <w:p w:rsidR="00992288" w:rsidRPr="00992288" w:rsidRDefault="00992288" w:rsidP="00992288">
      <w:pPr>
        <w:pStyle w:val="BodyText"/>
        <w:ind w:left="360" w:right="1078"/>
        <w:jc w:val="both"/>
      </w:pPr>
    </w:p>
    <w:p w:rsidR="009812BC" w:rsidRDefault="009812BC" w:rsidP="00992288">
      <w:pPr>
        <w:pStyle w:val="BodyText"/>
        <w:ind w:left="360" w:right="1078"/>
        <w:jc w:val="both"/>
      </w:pPr>
      <w:r w:rsidRPr="00992288">
        <w:t xml:space="preserve">The timeline for development potential would </w:t>
      </w:r>
      <w:r w:rsidR="00927F9F">
        <w:t xml:space="preserve">begin </w:t>
      </w:r>
      <w:r w:rsidR="00F73EBC" w:rsidRPr="00992288">
        <w:t>December</w:t>
      </w:r>
      <w:r w:rsidRPr="00992288">
        <w:t xml:space="preserve"> 2020. The following major developments </w:t>
      </w:r>
      <w:r w:rsidR="00A8314E">
        <w:t xml:space="preserve">will </w:t>
      </w:r>
      <w:r w:rsidRPr="00992288">
        <w:t xml:space="preserve">be completed prior to development </w:t>
      </w:r>
      <w:r w:rsidR="00F73EBC" w:rsidRPr="00992288">
        <w:t>of the site</w:t>
      </w:r>
      <w:r w:rsidR="00992288">
        <w:t>:</w:t>
      </w:r>
    </w:p>
    <w:p w:rsidR="00992288" w:rsidRPr="00992288" w:rsidRDefault="00992288" w:rsidP="00992288">
      <w:pPr>
        <w:pStyle w:val="BodyText"/>
        <w:ind w:left="360" w:right="1078"/>
        <w:jc w:val="both"/>
      </w:pPr>
    </w:p>
    <w:p w:rsidR="009812BC" w:rsidRPr="00992288" w:rsidRDefault="009812BC" w:rsidP="00992288">
      <w:pPr>
        <w:pStyle w:val="BodyText"/>
        <w:numPr>
          <w:ilvl w:val="0"/>
          <w:numId w:val="11"/>
        </w:numPr>
        <w:ind w:left="1080" w:right="1078"/>
        <w:jc w:val="both"/>
      </w:pPr>
      <w:r w:rsidRPr="00992288">
        <w:t>Completion of 109 Capitol</w:t>
      </w:r>
      <w:r w:rsidR="00F73EBC" w:rsidRPr="00992288">
        <w:t xml:space="preserve"> Street</w:t>
      </w:r>
      <w:r w:rsidRPr="00992288">
        <w:t xml:space="preserve"> for consolidation of </w:t>
      </w:r>
      <w:r w:rsidR="00F73EBC" w:rsidRPr="00992288">
        <w:t>Department of Health and Human S</w:t>
      </w:r>
      <w:r w:rsidRPr="00992288">
        <w:t xml:space="preserve">ervices </w:t>
      </w:r>
      <w:r w:rsidR="00A8314E">
        <w:t>o</w:t>
      </w:r>
      <w:r w:rsidRPr="00992288">
        <w:t xml:space="preserve">ffices. </w:t>
      </w:r>
      <w:r w:rsidR="00F73EBC" w:rsidRPr="00992288">
        <w:t>Planned completion is July 2019.</w:t>
      </w:r>
    </w:p>
    <w:p w:rsidR="00F73EBC" w:rsidRPr="00992288" w:rsidRDefault="00F73EBC" w:rsidP="00992288">
      <w:pPr>
        <w:pStyle w:val="BodyText"/>
        <w:numPr>
          <w:ilvl w:val="0"/>
          <w:numId w:val="11"/>
        </w:numPr>
        <w:ind w:left="1080" w:right="1078"/>
        <w:jc w:val="both"/>
      </w:pPr>
      <w:r w:rsidRPr="00992288">
        <w:t xml:space="preserve">Completion of the consolidated state laboratories on the East Campus in the </w:t>
      </w:r>
      <w:proofErr w:type="spellStart"/>
      <w:r w:rsidRPr="00992288">
        <w:t>Greenlaw</w:t>
      </w:r>
      <w:proofErr w:type="spellEnd"/>
      <w:r w:rsidRPr="00992288">
        <w:t xml:space="preserve"> Building. Planned completion is December 2020.</w:t>
      </w:r>
    </w:p>
    <w:p w:rsidR="00992288" w:rsidRDefault="00992288" w:rsidP="00992288">
      <w:pPr>
        <w:pStyle w:val="Heading2"/>
        <w:ind w:left="819"/>
        <w:jc w:val="both"/>
      </w:pPr>
      <w:bookmarkStart w:id="2" w:name="Highlights_of_Opportunity"/>
      <w:bookmarkStart w:id="3" w:name="_bookmark1"/>
      <w:bookmarkEnd w:id="2"/>
      <w:bookmarkEnd w:id="3"/>
    </w:p>
    <w:p w:rsidR="00081AA2" w:rsidRPr="00992288" w:rsidRDefault="00A37947" w:rsidP="00992288">
      <w:pPr>
        <w:pStyle w:val="Heading2"/>
        <w:ind w:left="360"/>
        <w:jc w:val="both"/>
      </w:pPr>
      <w:r w:rsidRPr="00992288">
        <w:t>Highlights of Opportunity</w:t>
      </w:r>
    </w:p>
    <w:p w:rsidR="00992288" w:rsidRDefault="00992288" w:rsidP="00992288">
      <w:pPr>
        <w:pStyle w:val="BodyText"/>
        <w:ind w:left="819"/>
        <w:jc w:val="both"/>
      </w:pPr>
    </w:p>
    <w:p w:rsidR="00081AA2" w:rsidRDefault="00DD02C6" w:rsidP="00992288">
      <w:pPr>
        <w:pStyle w:val="BodyText"/>
        <w:ind w:left="360"/>
        <w:jc w:val="both"/>
      </w:pPr>
      <w:r w:rsidRPr="00992288">
        <w:t xml:space="preserve">The </w:t>
      </w:r>
      <w:r w:rsidR="00500725" w:rsidRPr="00992288">
        <w:t>221 State Street</w:t>
      </w:r>
      <w:r w:rsidRPr="00992288">
        <w:t xml:space="preserve"> </w:t>
      </w:r>
      <w:r w:rsidR="00647712" w:rsidRPr="00992288">
        <w:t>p</w:t>
      </w:r>
      <w:r w:rsidR="00A37947" w:rsidRPr="00992288">
        <w:t xml:space="preserve">roperty presents </w:t>
      </w:r>
      <w:r w:rsidR="00F73EBC" w:rsidRPr="00992288">
        <w:t>several</w:t>
      </w:r>
      <w:r w:rsidR="00A37947" w:rsidRPr="00992288">
        <w:t xml:space="preserve"> attractive features a</w:t>
      </w:r>
      <w:r w:rsidR="00992288">
        <w:t>s a site for future development:</w:t>
      </w:r>
    </w:p>
    <w:p w:rsidR="00992288" w:rsidRPr="00992288" w:rsidRDefault="00992288" w:rsidP="00992288">
      <w:pPr>
        <w:pStyle w:val="BodyText"/>
        <w:ind w:left="360"/>
        <w:jc w:val="both"/>
      </w:pPr>
    </w:p>
    <w:p w:rsidR="00081AA2" w:rsidRPr="00992288" w:rsidRDefault="00A37947" w:rsidP="00992288">
      <w:pPr>
        <w:pStyle w:val="ListParagraph"/>
        <w:numPr>
          <w:ilvl w:val="1"/>
          <w:numId w:val="9"/>
        </w:numPr>
        <w:tabs>
          <w:tab w:val="left" w:pos="1080"/>
        </w:tabs>
        <w:ind w:left="1080" w:right="845"/>
        <w:jc w:val="both"/>
        <w:rPr>
          <w:sz w:val="24"/>
          <w:szCs w:val="24"/>
        </w:rPr>
      </w:pPr>
      <w:r w:rsidRPr="00992288">
        <w:rPr>
          <w:b/>
          <w:sz w:val="24"/>
          <w:szCs w:val="24"/>
        </w:rPr>
        <w:t>Proximity t</w:t>
      </w:r>
      <w:r w:rsidR="00500725" w:rsidRPr="00992288">
        <w:rPr>
          <w:b/>
          <w:sz w:val="24"/>
          <w:szCs w:val="24"/>
        </w:rPr>
        <w:t>o Capitol Area</w:t>
      </w:r>
      <w:r w:rsidR="00DD02C6" w:rsidRPr="00992288">
        <w:rPr>
          <w:b/>
          <w:sz w:val="24"/>
          <w:szCs w:val="24"/>
        </w:rPr>
        <w:t xml:space="preserve"> Augusta</w:t>
      </w:r>
      <w:r w:rsidRPr="00992288">
        <w:rPr>
          <w:b/>
          <w:sz w:val="24"/>
          <w:szCs w:val="24"/>
        </w:rPr>
        <w:t xml:space="preserve">: </w:t>
      </w:r>
      <w:r w:rsidR="00DD02C6" w:rsidRPr="00992288">
        <w:rPr>
          <w:sz w:val="24"/>
          <w:szCs w:val="24"/>
        </w:rPr>
        <w:t>221 State Street is located within walk</w:t>
      </w:r>
      <w:r w:rsidR="00BF2760" w:rsidRPr="00992288">
        <w:rPr>
          <w:sz w:val="24"/>
          <w:szCs w:val="24"/>
        </w:rPr>
        <w:t>ing distance of the State Capito</w:t>
      </w:r>
      <w:r w:rsidR="00DD02C6" w:rsidRPr="00992288">
        <w:rPr>
          <w:sz w:val="24"/>
          <w:szCs w:val="24"/>
        </w:rPr>
        <w:t>l, State Library &amp; Museum, 19 Union St, Parking Garage</w:t>
      </w:r>
      <w:r w:rsidR="002F3A69" w:rsidRPr="00992288">
        <w:rPr>
          <w:sz w:val="24"/>
          <w:szCs w:val="24"/>
        </w:rPr>
        <w:t xml:space="preserve">, </w:t>
      </w:r>
      <w:r w:rsidR="00DD02C6" w:rsidRPr="00992288">
        <w:rPr>
          <w:sz w:val="24"/>
          <w:szCs w:val="24"/>
        </w:rPr>
        <w:t>Governor</w:t>
      </w:r>
      <w:r w:rsidR="00647712" w:rsidRPr="00992288">
        <w:rPr>
          <w:sz w:val="24"/>
          <w:szCs w:val="24"/>
        </w:rPr>
        <w:t xml:space="preserve"> Hill</w:t>
      </w:r>
      <w:r w:rsidR="00DD02C6" w:rsidRPr="00992288">
        <w:rPr>
          <w:sz w:val="24"/>
          <w:szCs w:val="24"/>
        </w:rPr>
        <w:t xml:space="preserve"> Mansion</w:t>
      </w:r>
      <w:r w:rsidR="002F3A69" w:rsidRPr="00992288">
        <w:rPr>
          <w:sz w:val="24"/>
          <w:szCs w:val="24"/>
        </w:rPr>
        <w:t>, YMCA &amp; Augusta Police Department</w:t>
      </w:r>
      <w:r w:rsidRPr="00992288">
        <w:rPr>
          <w:sz w:val="24"/>
          <w:szCs w:val="24"/>
        </w:rPr>
        <w:t>.</w:t>
      </w:r>
    </w:p>
    <w:p w:rsidR="00081AA2" w:rsidRPr="00992288" w:rsidRDefault="00A37947" w:rsidP="00992288">
      <w:pPr>
        <w:pStyle w:val="ListParagraph"/>
        <w:numPr>
          <w:ilvl w:val="1"/>
          <w:numId w:val="9"/>
        </w:numPr>
        <w:tabs>
          <w:tab w:val="left" w:pos="1080"/>
        </w:tabs>
        <w:ind w:left="1080" w:right="886"/>
        <w:jc w:val="both"/>
        <w:rPr>
          <w:sz w:val="24"/>
          <w:szCs w:val="24"/>
        </w:rPr>
      </w:pPr>
      <w:r w:rsidRPr="00992288">
        <w:rPr>
          <w:b/>
          <w:sz w:val="24"/>
          <w:szCs w:val="24"/>
        </w:rPr>
        <w:t xml:space="preserve">Nearby waterfront access and park: </w:t>
      </w:r>
      <w:r w:rsidR="002F3A69" w:rsidRPr="00992288">
        <w:rPr>
          <w:sz w:val="24"/>
          <w:szCs w:val="24"/>
        </w:rPr>
        <w:t>t</w:t>
      </w:r>
      <w:r w:rsidRPr="00992288">
        <w:rPr>
          <w:sz w:val="24"/>
          <w:szCs w:val="24"/>
        </w:rPr>
        <w:t xml:space="preserve">he site is adjacent to </w:t>
      </w:r>
      <w:r w:rsidR="00A8314E">
        <w:rPr>
          <w:sz w:val="24"/>
          <w:szCs w:val="24"/>
        </w:rPr>
        <w:t>C</w:t>
      </w:r>
      <w:r w:rsidR="00BF2760" w:rsidRPr="00992288">
        <w:rPr>
          <w:sz w:val="24"/>
          <w:szCs w:val="24"/>
        </w:rPr>
        <w:t>apitol</w:t>
      </w:r>
      <w:r w:rsidR="002F3A69" w:rsidRPr="00992288">
        <w:rPr>
          <w:sz w:val="24"/>
          <w:szCs w:val="24"/>
        </w:rPr>
        <w:t xml:space="preserve"> Park</w:t>
      </w:r>
      <w:r w:rsidRPr="00992288">
        <w:rPr>
          <w:sz w:val="24"/>
          <w:szCs w:val="24"/>
        </w:rPr>
        <w:t xml:space="preserve"> and </w:t>
      </w:r>
      <w:r w:rsidR="002F3A69" w:rsidRPr="00992288">
        <w:rPr>
          <w:sz w:val="24"/>
          <w:szCs w:val="24"/>
        </w:rPr>
        <w:t>within walking distance to the Rail Trail along the riverfront</w:t>
      </w:r>
      <w:r w:rsidRPr="00992288">
        <w:rPr>
          <w:sz w:val="24"/>
          <w:szCs w:val="24"/>
        </w:rPr>
        <w:t xml:space="preserve">, both of which provide </w:t>
      </w:r>
      <w:r w:rsidR="002F3A69" w:rsidRPr="00992288">
        <w:rPr>
          <w:sz w:val="24"/>
          <w:szCs w:val="24"/>
        </w:rPr>
        <w:t>maintain</w:t>
      </w:r>
      <w:r w:rsidR="00C15776" w:rsidRPr="00992288">
        <w:rPr>
          <w:sz w:val="24"/>
          <w:szCs w:val="24"/>
        </w:rPr>
        <w:t>ed</w:t>
      </w:r>
      <w:r w:rsidR="002F3A69" w:rsidRPr="00992288">
        <w:rPr>
          <w:sz w:val="24"/>
          <w:szCs w:val="24"/>
        </w:rPr>
        <w:t xml:space="preserve"> walking paths</w:t>
      </w:r>
      <w:r w:rsidRPr="00992288">
        <w:rPr>
          <w:sz w:val="24"/>
          <w:szCs w:val="24"/>
        </w:rPr>
        <w:t>.</w:t>
      </w:r>
    </w:p>
    <w:p w:rsidR="00081AA2" w:rsidRPr="00992288" w:rsidRDefault="00A37947" w:rsidP="00992288">
      <w:pPr>
        <w:pStyle w:val="ListParagraph"/>
        <w:numPr>
          <w:ilvl w:val="1"/>
          <w:numId w:val="9"/>
        </w:numPr>
        <w:tabs>
          <w:tab w:val="left" w:pos="1080"/>
        </w:tabs>
        <w:ind w:left="1080" w:right="1121"/>
        <w:jc w:val="both"/>
        <w:rPr>
          <w:sz w:val="24"/>
          <w:szCs w:val="24"/>
        </w:rPr>
      </w:pPr>
      <w:r w:rsidRPr="00992288">
        <w:rPr>
          <w:b/>
          <w:sz w:val="24"/>
          <w:szCs w:val="24"/>
        </w:rPr>
        <w:t xml:space="preserve">Barriers to entry: </w:t>
      </w:r>
      <w:r w:rsidR="00500725" w:rsidRPr="00992288">
        <w:rPr>
          <w:sz w:val="24"/>
          <w:szCs w:val="24"/>
        </w:rPr>
        <w:t>None known</w:t>
      </w:r>
    </w:p>
    <w:p w:rsidR="00081AA2" w:rsidRPr="00992288" w:rsidRDefault="00A37947" w:rsidP="00992288">
      <w:pPr>
        <w:pStyle w:val="ListParagraph"/>
        <w:numPr>
          <w:ilvl w:val="1"/>
          <w:numId w:val="9"/>
        </w:numPr>
        <w:tabs>
          <w:tab w:val="left" w:pos="1080"/>
        </w:tabs>
        <w:ind w:left="1080" w:right="1075"/>
        <w:jc w:val="both"/>
        <w:rPr>
          <w:sz w:val="24"/>
          <w:szCs w:val="24"/>
        </w:rPr>
      </w:pPr>
      <w:r w:rsidRPr="00992288">
        <w:rPr>
          <w:b/>
          <w:sz w:val="24"/>
          <w:szCs w:val="24"/>
        </w:rPr>
        <w:t xml:space="preserve">Strong partner in </w:t>
      </w:r>
      <w:r w:rsidR="002F3A69" w:rsidRPr="00992288">
        <w:rPr>
          <w:b/>
          <w:sz w:val="24"/>
          <w:szCs w:val="24"/>
        </w:rPr>
        <w:t xml:space="preserve">the State of Maine: </w:t>
      </w:r>
      <w:r w:rsidR="00500725" w:rsidRPr="00992288">
        <w:rPr>
          <w:sz w:val="24"/>
          <w:szCs w:val="24"/>
        </w:rPr>
        <w:t>Past partners are encouraged to apply.</w:t>
      </w:r>
    </w:p>
    <w:p w:rsidR="00081AA2" w:rsidRPr="00992288" w:rsidRDefault="00A37947" w:rsidP="00992288">
      <w:pPr>
        <w:pStyle w:val="ListParagraph"/>
        <w:numPr>
          <w:ilvl w:val="1"/>
          <w:numId w:val="9"/>
        </w:numPr>
        <w:tabs>
          <w:tab w:val="left" w:pos="1080"/>
        </w:tabs>
        <w:ind w:left="1080" w:right="1035"/>
        <w:jc w:val="both"/>
        <w:rPr>
          <w:sz w:val="24"/>
          <w:szCs w:val="24"/>
        </w:rPr>
      </w:pPr>
      <w:r w:rsidRPr="00992288">
        <w:rPr>
          <w:b/>
          <w:sz w:val="24"/>
          <w:szCs w:val="24"/>
        </w:rPr>
        <w:t xml:space="preserve">Opportunity: </w:t>
      </w:r>
      <w:r w:rsidRPr="00992288">
        <w:rPr>
          <w:sz w:val="24"/>
          <w:szCs w:val="24"/>
        </w:rPr>
        <w:t xml:space="preserve">The location has desirable property </w:t>
      </w:r>
      <w:r w:rsidR="002F3A69" w:rsidRPr="00992288">
        <w:rPr>
          <w:sz w:val="24"/>
          <w:szCs w:val="24"/>
        </w:rPr>
        <w:t>centrally located to State Government</w:t>
      </w:r>
      <w:r w:rsidR="000772AB" w:rsidRPr="00992288">
        <w:rPr>
          <w:sz w:val="24"/>
          <w:szCs w:val="24"/>
        </w:rPr>
        <w:t xml:space="preserve"> facilities</w:t>
      </w:r>
      <w:r w:rsidRPr="00992288">
        <w:rPr>
          <w:sz w:val="24"/>
          <w:szCs w:val="24"/>
        </w:rPr>
        <w:t xml:space="preserve">, consisting of </w:t>
      </w:r>
      <w:r w:rsidR="00500725" w:rsidRPr="00992288">
        <w:rPr>
          <w:sz w:val="24"/>
          <w:szCs w:val="24"/>
        </w:rPr>
        <w:t>2.73</w:t>
      </w:r>
      <w:r w:rsidRPr="00992288">
        <w:rPr>
          <w:sz w:val="24"/>
          <w:szCs w:val="24"/>
        </w:rPr>
        <w:t xml:space="preserve"> acres</w:t>
      </w:r>
      <w:r w:rsidR="00A8314E">
        <w:rPr>
          <w:sz w:val="24"/>
          <w:szCs w:val="24"/>
        </w:rPr>
        <w:t xml:space="preserve"> with associated parking and a </w:t>
      </w:r>
      <w:r w:rsidR="00500725" w:rsidRPr="00992288">
        <w:rPr>
          <w:sz w:val="24"/>
          <w:szCs w:val="24"/>
        </w:rPr>
        <w:t xml:space="preserve">73,000 SF building which </w:t>
      </w:r>
      <w:r w:rsidR="00A8314E">
        <w:rPr>
          <w:sz w:val="24"/>
          <w:szCs w:val="24"/>
        </w:rPr>
        <w:t>is an</w:t>
      </w:r>
      <w:r w:rsidR="00500725" w:rsidRPr="00992288">
        <w:rPr>
          <w:sz w:val="24"/>
          <w:szCs w:val="24"/>
        </w:rPr>
        <w:t xml:space="preserve"> existing lab and office space</w:t>
      </w:r>
      <w:r w:rsidRPr="00992288">
        <w:rPr>
          <w:sz w:val="24"/>
          <w:szCs w:val="24"/>
        </w:rPr>
        <w:t>. The proper</w:t>
      </w:r>
      <w:r w:rsidR="002C5AE8" w:rsidRPr="00992288">
        <w:rPr>
          <w:sz w:val="24"/>
          <w:szCs w:val="24"/>
        </w:rPr>
        <w:t>ty could allow for a valuable</w:t>
      </w:r>
      <w:r w:rsidRPr="00992288">
        <w:rPr>
          <w:color w:val="FF0000"/>
          <w:sz w:val="24"/>
          <w:szCs w:val="24"/>
        </w:rPr>
        <w:t xml:space="preserve"> </w:t>
      </w:r>
      <w:r w:rsidRPr="00992288">
        <w:rPr>
          <w:sz w:val="24"/>
          <w:szCs w:val="24"/>
        </w:rPr>
        <w:t>development opportunity when co</w:t>
      </w:r>
      <w:r w:rsidR="003767A2" w:rsidRPr="00992288">
        <w:rPr>
          <w:sz w:val="24"/>
          <w:szCs w:val="24"/>
        </w:rPr>
        <w:t xml:space="preserve">nsidering the whole property </w:t>
      </w:r>
      <w:r w:rsidR="00CE6A7C" w:rsidRPr="00992288">
        <w:rPr>
          <w:sz w:val="24"/>
          <w:szCs w:val="24"/>
        </w:rPr>
        <w:t>and location. A joint opportunity with the State of Maine</w:t>
      </w:r>
      <w:r w:rsidRPr="00992288">
        <w:rPr>
          <w:sz w:val="24"/>
          <w:szCs w:val="24"/>
        </w:rPr>
        <w:t xml:space="preserve"> </w:t>
      </w:r>
      <w:r w:rsidR="00CE6A7C" w:rsidRPr="00992288">
        <w:rPr>
          <w:sz w:val="24"/>
          <w:szCs w:val="24"/>
        </w:rPr>
        <w:t>may allow for more</w:t>
      </w:r>
      <w:r w:rsidRPr="00992288">
        <w:rPr>
          <w:sz w:val="24"/>
          <w:szCs w:val="24"/>
        </w:rPr>
        <w:t>.</w:t>
      </w:r>
    </w:p>
    <w:p w:rsidR="00992288" w:rsidRDefault="00A37947" w:rsidP="00992288">
      <w:pPr>
        <w:pStyle w:val="ListParagraph"/>
        <w:numPr>
          <w:ilvl w:val="1"/>
          <w:numId w:val="9"/>
        </w:numPr>
        <w:tabs>
          <w:tab w:val="left" w:pos="1080"/>
        </w:tabs>
        <w:spacing w:line="232" w:lineRule="auto"/>
        <w:ind w:left="1080" w:right="1160"/>
        <w:jc w:val="both"/>
        <w:rPr>
          <w:sz w:val="24"/>
          <w:szCs w:val="24"/>
        </w:rPr>
      </w:pPr>
      <w:r w:rsidRPr="00992288">
        <w:rPr>
          <w:b/>
          <w:sz w:val="24"/>
          <w:szCs w:val="24"/>
        </w:rPr>
        <w:t xml:space="preserve">Tax Implications: </w:t>
      </w:r>
      <w:r w:rsidR="00F73EBC" w:rsidRPr="00992288">
        <w:rPr>
          <w:sz w:val="24"/>
          <w:szCs w:val="24"/>
        </w:rPr>
        <w:t>T</w:t>
      </w:r>
      <w:r w:rsidR="002C5AE8" w:rsidRPr="00992288">
        <w:rPr>
          <w:sz w:val="24"/>
          <w:szCs w:val="24"/>
        </w:rPr>
        <w:t>ax increment fin</w:t>
      </w:r>
      <w:r w:rsidR="00F73EBC" w:rsidRPr="00992288">
        <w:rPr>
          <w:sz w:val="24"/>
          <w:szCs w:val="24"/>
        </w:rPr>
        <w:t>ancing available from the city should be explored with the City of Augusta.</w:t>
      </w:r>
    </w:p>
    <w:p w:rsidR="00081AA2" w:rsidRPr="00992288" w:rsidRDefault="00A37947" w:rsidP="00992288">
      <w:pPr>
        <w:pStyle w:val="ListParagraph"/>
        <w:numPr>
          <w:ilvl w:val="1"/>
          <w:numId w:val="9"/>
        </w:numPr>
        <w:tabs>
          <w:tab w:val="left" w:pos="1080"/>
        </w:tabs>
        <w:spacing w:line="232" w:lineRule="auto"/>
        <w:ind w:left="1080" w:right="1160"/>
        <w:jc w:val="both"/>
        <w:rPr>
          <w:sz w:val="24"/>
          <w:szCs w:val="24"/>
        </w:rPr>
        <w:sectPr w:rsidR="00081AA2" w:rsidRPr="00992288" w:rsidSect="003E00DD">
          <w:footerReference w:type="default" r:id="rId8"/>
          <w:pgSz w:w="12240" w:h="15840"/>
          <w:pgMar w:top="1397" w:right="720" w:bottom="1195" w:left="806" w:header="0" w:footer="458" w:gutter="0"/>
          <w:pgNumType w:start="1"/>
          <w:cols w:space="720"/>
        </w:sectPr>
      </w:pPr>
      <w:r w:rsidRPr="00992288">
        <w:rPr>
          <w:b/>
          <w:sz w:val="24"/>
          <w:szCs w:val="24"/>
        </w:rPr>
        <w:t xml:space="preserve">Potential </w:t>
      </w:r>
      <w:r w:rsidR="00F73EBC" w:rsidRPr="00992288">
        <w:rPr>
          <w:b/>
          <w:sz w:val="24"/>
          <w:szCs w:val="24"/>
        </w:rPr>
        <w:t>Future State Facility Needs:</w:t>
      </w:r>
      <w:r w:rsidRPr="00992288">
        <w:rPr>
          <w:b/>
          <w:sz w:val="24"/>
          <w:szCs w:val="24"/>
        </w:rPr>
        <w:t xml:space="preserve"> </w:t>
      </w:r>
      <w:r w:rsidR="00A8314E">
        <w:rPr>
          <w:sz w:val="24"/>
          <w:szCs w:val="24"/>
        </w:rPr>
        <w:t>State Parking Garage, office s</w:t>
      </w:r>
      <w:r w:rsidR="00F73EBC" w:rsidRPr="00992288">
        <w:rPr>
          <w:sz w:val="24"/>
          <w:szCs w:val="24"/>
        </w:rPr>
        <w:t xml:space="preserve">pace for </w:t>
      </w:r>
      <w:r w:rsidR="00A8314E">
        <w:rPr>
          <w:sz w:val="24"/>
          <w:szCs w:val="24"/>
        </w:rPr>
        <w:t>a</w:t>
      </w:r>
      <w:r w:rsidR="00312269" w:rsidRPr="00992288">
        <w:rPr>
          <w:sz w:val="24"/>
          <w:szCs w:val="24"/>
        </w:rPr>
        <w:t xml:space="preserve">gencies within the </w:t>
      </w:r>
      <w:r w:rsidR="00A8314E">
        <w:rPr>
          <w:sz w:val="24"/>
          <w:szCs w:val="24"/>
        </w:rPr>
        <w:t xml:space="preserve">Burton M. </w:t>
      </w:r>
      <w:r w:rsidR="00312269" w:rsidRPr="00992288">
        <w:rPr>
          <w:sz w:val="24"/>
          <w:szCs w:val="24"/>
        </w:rPr>
        <w:t>Cross</w:t>
      </w:r>
      <w:r w:rsidR="00A8314E">
        <w:rPr>
          <w:sz w:val="24"/>
          <w:szCs w:val="24"/>
        </w:rPr>
        <w:t xml:space="preserve"> </w:t>
      </w:r>
      <w:r w:rsidR="00F73EBC" w:rsidRPr="00992288">
        <w:rPr>
          <w:sz w:val="24"/>
          <w:szCs w:val="24"/>
        </w:rPr>
        <w:t>Off</w:t>
      </w:r>
      <w:r w:rsidR="007371C6" w:rsidRPr="00992288">
        <w:rPr>
          <w:sz w:val="24"/>
          <w:szCs w:val="24"/>
        </w:rPr>
        <w:t xml:space="preserve">ice Building and </w:t>
      </w:r>
      <w:r w:rsidR="00F73EBC" w:rsidRPr="00992288">
        <w:rPr>
          <w:sz w:val="24"/>
          <w:szCs w:val="24"/>
        </w:rPr>
        <w:t xml:space="preserve">Cultural Building. </w:t>
      </w:r>
    </w:p>
    <w:p w:rsidR="00081AA2" w:rsidRDefault="00BF2760" w:rsidP="00FA0674">
      <w:pPr>
        <w:pStyle w:val="Heading2"/>
        <w:spacing w:before="90"/>
        <w:ind w:left="360"/>
      </w:pPr>
      <w:bookmarkStart w:id="4" w:name="Columbia_Point_in_Metropolitan_Boston"/>
      <w:bookmarkStart w:id="5" w:name="_bookmark2"/>
      <w:bookmarkEnd w:id="4"/>
      <w:bookmarkEnd w:id="5"/>
      <w:r>
        <w:lastRenderedPageBreak/>
        <w:t>Capitol</w:t>
      </w:r>
      <w:r w:rsidR="00FA0674">
        <w:t xml:space="preserve"> Area -</w:t>
      </w:r>
      <w:r w:rsidR="00A136F7">
        <w:t xml:space="preserve"> </w:t>
      </w:r>
      <w:r w:rsidR="00CE6A7C">
        <w:t>Augusta, Maine</w:t>
      </w:r>
    </w:p>
    <w:p w:rsidR="00081AA2" w:rsidRDefault="00081AA2" w:rsidP="00FA0674">
      <w:pPr>
        <w:pStyle w:val="BodyText"/>
        <w:spacing w:before="3"/>
        <w:rPr>
          <w:b/>
          <w:sz w:val="14"/>
        </w:rPr>
      </w:pPr>
    </w:p>
    <w:p w:rsidR="00081AA2" w:rsidRDefault="00081AA2" w:rsidP="00FA0674">
      <w:pPr>
        <w:pStyle w:val="Heading2"/>
        <w:ind w:left="0"/>
      </w:pPr>
      <w:bookmarkStart w:id="6" w:name="Development_Opportunity_Site_within_Colu"/>
      <w:bookmarkStart w:id="7" w:name="_bookmark3"/>
      <w:bookmarkEnd w:id="6"/>
      <w:bookmarkEnd w:id="7"/>
    </w:p>
    <w:p w:rsidR="00081AA2" w:rsidRDefault="00081AA2" w:rsidP="00FA0674"/>
    <w:p w:rsidR="0012209B" w:rsidRDefault="00FE7B3A" w:rsidP="00FA0674">
      <w:pPr>
        <w:ind w:left="360"/>
      </w:pPr>
      <w:r>
        <w:rPr>
          <w:b/>
          <w:noProof/>
          <w:sz w:val="14"/>
          <w:lang w:bidi="ar-SA"/>
        </w:rPr>
        <mc:AlternateContent>
          <mc:Choice Requires="wps">
            <w:drawing>
              <wp:anchor distT="0" distB="0" distL="114300" distR="114300" simplePos="0" relativeHeight="268425735" behindDoc="0" locked="0" layoutInCell="1" allowOverlap="1" wp14:anchorId="74539474" wp14:editId="3A0B4BF2">
                <wp:simplePos x="0" y="0"/>
                <wp:positionH relativeFrom="column">
                  <wp:posOffset>1572260</wp:posOffset>
                </wp:positionH>
                <wp:positionV relativeFrom="paragraph">
                  <wp:posOffset>2461895</wp:posOffset>
                </wp:positionV>
                <wp:extent cx="1123950" cy="2952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123950" cy="295275"/>
                        </a:xfrm>
                        <a:prstGeom prst="rect">
                          <a:avLst/>
                        </a:prstGeom>
                        <a:solidFill>
                          <a:schemeClr val="lt1"/>
                        </a:solidFill>
                        <a:ln w="6350">
                          <a:solidFill>
                            <a:prstClr val="black"/>
                          </a:solidFill>
                        </a:ln>
                      </wps:spPr>
                      <wps:txbx>
                        <w:txbxContent>
                          <w:p w:rsidR="002C5AE8" w:rsidRDefault="002C5AE8">
                            <w:r>
                              <w:t>Project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39474" id="_x0000_t202" coordsize="21600,21600" o:spt="202" path="m,l,21600r21600,l21600,xe">
                <v:stroke joinstyle="miter"/>
                <v:path gradientshapeok="t" o:connecttype="rect"/>
              </v:shapetype>
              <v:shape id="Text Box 13" o:spid="_x0000_s1026" type="#_x0000_t202" style="position:absolute;left:0;text-align:left;margin-left:123.8pt;margin-top:193.85pt;width:88.5pt;height:23.25pt;z-index:268425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" fillcolor="white [3201]" strokeweight=".5pt">
                <v:textbox>
                  <w:txbxContent>
                    <w:p w:rsidR="002C5AE8" w:rsidRDefault="002C5AE8">
                      <w:r>
                        <w:t>Project Location</w:t>
                      </w:r>
                    </w:p>
                  </w:txbxContent>
                </v:textbox>
              </v:shape>
            </w:pict>
          </mc:Fallback>
        </mc:AlternateContent>
      </w:r>
      <w:r w:rsidR="002C5AE8">
        <w:rPr>
          <w:b/>
          <w:noProof/>
          <w:sz w:val="14"/>
          <w:lang w:bidi="ar-SA"/>
        </w:rPr>
        <mc:AlternateContent>
          <mc:Choice Requires="wps">
            <w:drawing>
              <wp:anchor distT="0" distB="0" distL="114300" distR="114300" simplePos="0" relativeHeight="268424711" behindDoc="0" locked="0" layoutInCell="1" allowOverlap="1" wp14:anchorId="6F0487E5" wp14:editId="5A0862C7">
                <wp:simplePos x="0" y="0"/>
                <wp:positionH relativeFrom="column">
                  <wp:posOffset>2680970</wp:posOffset>
                </wp:positionH>
                <wp:positionV relativeFrom="paragraph">
                  <wp:posOffset>2580005</wp:posOffset>
                </wp:positionV>
                <wp:extent cx="762000" cy="54610"/>
                <wp:effectExtent l="0" t="19050" r="76200" b="97790"/>
                <wp:wrapNone/>
                <wp:docPr id="3" name="Straight Arrow Connector 3"/>
                <wp:cNvGraphicFramePr/>
                <a:graphic xmlns:a="http://schemas.openxmlformats.org/drawingml/2006/main">
                  <a:graphicData uri="http://schemas.microsoft.com/office/word/2010/wordprocessingShape">
                    <wps:wsp>
                      <wps:cNvCnPr/>
                      <wps:spPr>
                        <a:xfrm>
                          <a:off x="0" y="0"/>
                          <a:ext cx="762000" cy="54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54F8A8" id="_x0000_t32" coordsize="21600,21600" o:spt="32" o:oned="t" path="m,l21600,21600e" filled="f">
                <v:path arrowok="t" fillok="f" o:connecttype="none"/>
                <o:lock v:ext="edit" shapetype="t"/>
              </v:shapetype>
              <v:shape id="Straight Arrow Connector 3" o:spid="_x0000_s1026" type="#_x0000_t32" style="position:absolute;margin-left:211.1pt;margin-top:203.15pt;width:60pt;height:4.3pt;z-index:268424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" strokecolor="black [3040]">
                <v:stroke endarrow="block"/>
              </v:shape>
            </w:pict>
          </mc:Fallback>
        </mc:AlternateContent>
      </w:r>
      <w:r w:rsidR="00A136F7">
        <w:rPr>
          <w:noProof/>
          <w:lang w:bidi="ar-SA"/>
        </w:rPr>
        <w:drawing>
          <wp:inline distT="0" distB="0" distL="0" distR="0" wp14:anchorId="2D3D6F71" wp14:editId="28E910F4">
            <wp:extent cx="6351494" cy="44500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ital Area.PNG"/>
                    <pic:cNvPicPr/>
                  </pic:nvPicPr>
                  <pic:blipFill>
                    <a:blip r:embed="rId9">
                      <a:extLst>
                        <a:ext uri="{28A0092B-C50C-407E-A947-70E740481C1C}">
                          <a14:useLocalDpi xmlns:a14="http://schemas.microsoft.com/office/drawing/2010/main" val="0"/>
                        </a:ext>
                      </a:extLst>
                    </a:blip>
                    <a:stretch>
                      <a:fillRect/>
                    </a:stretch>
                  </pic:blipFill>
                  <pic:spPr>
                    <a:xfrm>
                      <a:off x="0" y="0"/>
                      <a:ext cx="6354099" cy="4451905"/>
                    </a:xfrm>
                    <a:prstGeom prst="rect">
                      <a:avLst/>
                    </a:prstGeom>
                  </pic:spPr>
                </pic:pic>
              </a:graphicData>
            </a:graphic>
          </wp:inline>
        </w:drawing>
      </w:r>
    </w:p>
    <w:p w:rsidR="0012209B" w:rsidRDefault="0012209B" w:rsidP="00FA0674"/>
    <w:p w:rsidR="0012209B" w:rsidRDefault="0012209B" w:rsidP="00FA0674"/>
    <w:p w:rsidR="0012209B" w:rsidRDefault="0012209B" w:rsidP="00FA0674"/>
    <w:p w:rsidR="0012209B" w:rsidRDefault="0012209B" w:rsidP="00FA0674"/>
    <w:p w:rsidR="00A136F7" w:rsidRDefault="00A136F7" w:rsidP="00FA0674"/>
    <w:p w:rsidR="0012209B" w:rsidRDefault="0012209B" w:rsidP="00FA0674"/>
    <w:p w:rsidR="0012209B" w:rsidRDefault="0012209B" w:rsidP="00FA0674"/>
    <w:p w:rsidR="00A136F7" w:rsidRDefault="00A136F7" w:rsidP="00FA0674"/>
    <w:p w:rsidR="00A136F7" w:rsidRDefault="00A136F7" w:rsidP="00FA0674"/>
    <w:p w:rsidR="00A136F7" w:rsidRDefault="00A136F7" w:rsidP="00FA0674"/>
    <w:p w:rsidR="00A136F7" w:rsidRDefault="00A136F7" w:rsidP="00FA0674"/>
    <w:p w:rsidR="00A136F7" w:rsidRDefault="00A136F7" w:rsidP="00FA0674"/>
    <w:p w:rsidR="00A136F7" w:rsidRDefault="00A136F7" w:rsidP="00FA0674"/>
    <w:p w:rsidR="00A136F7" w:rsidRDefault="00A136F7" w:rsidP="00FA0674"/>
    <w:p w:rsidR="0012209B" w:rsidRDefault="0012209B" w:rsidP="00FA0674"/>
    <w:p w:rsidR="00E07A2D" w:rsidRDefault="00E07A2D" w:rsidP="00FA0674">
      <w:pPr>
        <w:rPr>
          <w:b/>
        </w:rPr>
      </w:pPr>
    </w:p>
    <w:p w:rsidR="00E07A2D" w:rsidRDefault="00E07A2D" w:rsidP="00FA0674">
      <w:pPr>
        <w:rPr>
          <w:b/>
        </w:rPr>
      </w:pPr>
    </w:p>
    <w:p w:rsidR="00FA0674" w:rsidRDefault="00FA0674">
      <w:pPr>
        <w:rPr>
          <w:b/>
        </w:rPr>
      </w:pPr>
      <w:r>
        <w:rPr>
          <w:b/>
        </w:rPr>
        <w:br w:type="page"/>
      </w:r>
    </w:p>
    <w:p w:rsidR="0012209B" w:rsidRPr="00FA0674" w:rsidRDefault="00A136F7" w:rsidP="00FA0674">
      <w:pPr>
        <w:ind w:left="360"/>
        <w:rPr>
          <w:b/>
          <w:sz w:val="24"/>
          <w:szCs w:val="24"/>
        </w:rPr>
      </w:pPr>
      <w:r w:rsidRPr="00FA0674">
        <w:rPr>
          <w:b/>
          <w:sz w:val="24"/>
          <w:szCs w:val="24"/>
        </w:rPr>
        <w:lastRenderedPageBreak/>
        <w:t xml:space="preserve">Development </w:t>
      </w:r>
      <w:r w:rsidR="00FA0674">
        <w:rPr>
          <w:b/>
          <w:sz w:val="24"/>
          <w:szCs w:val="24"/>
        </w:rPr>
        <w:t xml:space="preserve">Opportunity </w:t>
      </w:r>
      <w:r w:rsidRPr="00FA0674">
        <w:rPr>
          <w:b/>
          <w:sz w:val="24"/>
          <w:szCs w:val="24"/>
        </w:rPr>
        <w:t>Site 221 State Street, Augusta, Maine</w:t>
      </w:r>
    </w:p>
    <w:p w:rsidR="0012209B" w:rsidRDefault="0012209B"/>
    <w:p w:rsidR="00FA0674" w:rsidRDefault="00FA0674"/>
    <w:p w:rsidR="0012209B" w:rsidRDefault="004F3555" w:rsidP="004F3555">
      <w:pPr>
        <w:jc w:val="center"/>
      </w:pPr>
      <w:r>
        <w:rPr>
          <w:noProof/>
          <w:lang w:bidi="ar-SA"/>
        </w:rPr>
        <w:drawing>
          <wp:inline distT="0" distB="0" distL="0" distR="0" wp14:anchorId="34715B42" wp14:editId="7C4F5B88">
            <wp:extent cx="4368026" cy="3790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nipImage.JPG"/>
                    <pic:cNvPicPr/>
                  </pic:nvPicPr>
                  <pic:blipFill>
                    <a:blip r:embed="rId10">
                      <a:extLst>
                        <a:ext uri="{28A0092B-C50C-407E-A947-70E740481C1C}">
                          <a14:useLocalDpi xmlns:a14="http://schemas.microsoft.com/office/drawing/2010/main" val="0"/>
                        </a:ext>
                      </a:extLst>
                    </a:blip>
                    <a:stretch>
                      <a:fillRect/>
                    </a:stretch>
                  </pic:blipFill>
                  <pic:spPr>
                    <a:xfrm>
                      <a:off x="0" y="0"/>
                      <a:ext cx="4368026" cy="3790950"/>
                    </a:xfrm>
                    <a:prstGeom prst="rect">
                      <a:avLst/>
                    </a:prstGeom>
                  </pic:spPr>
                </pic:pic>
              </a:graphicData>
            </a:graphic>
          </wp:inline>
        </w:drawing>
      </w:r>
    </w:p>
    <w:p w:rsidR="004F3555" w:rsidRDefault="004F3555" w:rsidP="004F3555">
      <w:pPr>
        <w:jc w:val="center"/>
      </w:pPr>
    </w:p>
    <w:p w:rsidR="004F3555" w:rsidRDefault="004F3555" w:rsidP="004F3555">
      <w:pPr>
        <w:jc w:val="center"/>
      </w:pPr>
    </w:p>
    <w:p w:rsidR="00471CC2" w:rsidRDefault="004F3555" w:rsidP="00FA0674">
      <w:pPr>
        <w:ind w:left="360"/>
        <w:rPr>
          <w:b/>
          <w:sz w:val="24"/>
          <w:szCs w:val="24"/>
        </w:rPr>
      </w:pPr>
      <w:r w:rsidRPr="00FA0674">
        <w:rPr>
          <w:b/>
          <w:sz w:val="24"/>
          <w:szCs w:val="24"/>
        </w:rPr>
        <w:t>Zoning</w:t>
      </w:r>
      <w:r w:rsidR="005477F4" w:rsidRPr="00FA0674">
        <w:rPr>
          <w:b/>
          <w:sz w:val="24"/>
          <w:szCs w:val="24"/>
        </w:rPr>
        <w:t>: Capital-Commerce Districts</w:t>
      </w:r>
    </w:p>
    <w:p w:rsidR="00FA0674" w:rsidRPr="00FA0674" w:rsidRDefault="00FA0674" w:rsidP="00FA0674">
      <w:pPr>
        <w:ind w:left="360"/>
        <w:rPr>
          <w:b/>
          <w:sz w:val="24"/>
          <w:szCs w:val="24"/>
        </w:rPr>
      </w:pPr>
    </w:p>
    <w:p w:rsidR="00471CC2" w:rsidRDefault="00471CC2" w:rsidP="00471CC2">
      <w:r>
        <w:tab/>
      </w:r>
      <w:r>
        <w:tab/>
      </w:r>
      <w:r>
        <w:tab/>
      </w:r>
    </w:p>
    <w:p w:rsidR="004F3555" w:rsidRDefault="00FE7B3A" w:rsidP="004F3555">
      <w:pPr>
        <w:jc w:val="center"/>
      </w:pPr>
      <w:r>
        <w:rPr>
          <w:b/>
          <w:noProof/>
          <w:sz w:val="14"/>
          <w:lang w:bidi="ar-SA"/>
        </w:rPr>
        <mc:AlternateContent>
          <mc:Choice Requires="wps">
            <w:drawing>
              <wp:anchor distT="0" distB="0" distL="114300" distR="114300" simplePos="0" relativeHeight="268429831" behindDoc="0" locked="0" layoutInCell="1" allowOverlap="1" wp14:anchorId="27C6698B" wp14:editId="48C35322">
                <wp:simplePos x="0" y="0"/>
                <wp:positionH relativeFrom="column">
                  <wp:posOffset>2366645</wp:posOffset>
                </wp:positionH>
                <wp:positionV relativeFrom="paragraph">
                  <wp:posOffset>1628140</wp:posOffset>
                </wp:positionV>
                <wp:extent cx="752475" cy="85725"/>
                <wp:effectExtent l="0" t="0" r="66675" b="85725"/>
                <wp:wrapNone/>
                <wp:docPr id="22" name="Straight Arrow Connector 22"/>
                <wp:cNvGraphicFramePr/>
                <a:graphic xmlns:a="http://schemas.openxmlformats.org/drawingml/2006/main">
                  <a:graphicData uri="http://schemas.microsoft.com/office/word/2010/wordprocessingShape">
                    <wps:wsp>
                      <wps:cNvCnPr/>
                      <wps:spPr>
                        <a:xfrm>
                          <a:off x="0" y="0"/>
                          <a:ext cx="752475" cy="857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466FE1" id="Straight Arrow Connector 22" o:spid="_x0000_s1026" type="#_x0000_t32" style="position:absolute;margin-left:186.35pt;margin-top:128.2pt;width:59.25pt;height:6.75pt;z-index:268429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">
                <v:stroke endarrow="block"/>
              </v:shape>
            </w:pict>
          </mc:Fallback>
        </mc:AlternateContent>
      </w:r>
      <w:r>
        <w:rPr>
          <w:b/>
          <w:noProof/>
          <w:sz w:val="14"/>
          <w:lang w:bidi="ar-SA"/>
        </w:rPr>
        <mc:AlternateContent>
          <mc:Choice Requires="wps">
            <w:drawing>
              <wp:anchor distT="0" distB="0" distL="114300" distR="114300" simplePos="0" relativeHeight="268427783" behindDoc="0" locked="0" layoutInCell="1" allowOverlap="1" wp14:anchorId="5A1FA6DC" wp14:editId="677BC014">
                <wp:simplePos x="0" y="0"/>
                <wp:positionH relativeFrom="column">
                  <wp:posOffset>1294130</wp:posOffset>
                </wp:positionH>
                <wp:positionV relativeFrom="paragraph">
                  <wp:posOffset>1483995</wp:posOffset>
                </wp:positionV>
                <wp:extent cx="1123950" cy="2952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1123950" cy="295275"/>
                        </a:xfrm>
                        <a:prstGeom prst="rect">
                          <a:avLst/>
                        </a:prstGeom>
                        <a:solidFill>
                          <a:sysClr val="window" lastClr="FFFFFF"/>
                        </a:solidFill>
                        <a:ln w="6350">
                          <a:solidFill>
                            <a:prstClr val="black"/>
                          </a:solidFill>
                        </a:ln>
                      </wps:spPr>
                      <wps:txbx>
                        <w:txbxContent>
                          <w:p w:rsidR="00854C22" w:rsidRDefault="00854C22" w:rsidP="00854C22">
                            <w:r>
                              <w:t>Project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FA6DC" id="Text Box 21" o:spid="_x0000_s1027" type="#_x0000_t202" style="position:absolute;left:0;text-align:left;margin-left:101.9pt;margin-top:116.85pt;width:88.5pt;height:23.25pt;z-index:268427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" fillcolor="window" strokeweight=".5pt">
                <v:textbox>
                  <w:txbxContent>
                    <w:p w:rsidR="00854C22" w:rsidRDefault="00854C22" w:rsidP="00854C22">
                      <w:r>
                        <w:t>Project Location</w:t>
                      </w:r>
                    </w:p>
                  </w:txbxContent>
                </v:textbox>
              </v:shape>
            </w:pict>
          </mc:Fallback>
        </mc:AlternateContent>
      </w:r>
      <w:r w:rsidR="00471CC2">
        <w:rPr>
          <w:noProof/>
          <w:lang w:bidi="ar-SA"/>
        </w:rPr>
        <w:drawing>
          <wp:inline distT="0" distB="0" distL="0" distR="0" wp14:anchorId="3AAEBB14" wp14:editId="70DDA5A3">
            <wp:extent cx="4400550" cy="2676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80117_161830809 (002).jpg"/>
                    <pic:cNvPicPr/>
                  </pic:nvPicPr>
                  <pic:blipFill>
                    <a:blip r:embed="rId11">
                      <a:extLst>
                        <a:ext uri="{28A0092B-C50C-407E-A947-70E740481C1C}">
                          <a14:useLocalDpi xmlns:a14="http://schemas.microsoft.com/office/drawing/2010/main" val="0"/>
                        </a:ext>
                      </a:extLst>
                    </a:blip>
                    <a:stretch>
                      <a:fillRect/>
                    </a:stretch>
                  </pic:blipFill>
                  <pic:spPr>
                    <a:xfrm>
                      <a:off x="0" y="0"/>
                      <a:ext cx="4486279" cy="2728668"/>
                    </a:xfrm>
                    <a:prstGeom prst="rect">
                      <a:avLst/>
                    </a:prstGeom>
                  </pic:spPr>
                </pic:pic>
              </a:graphicData>
            </a:graphic>
          </wp:inline>
        </w:drawing>
      </w:r>
    </w:p>
    <w:p w:rsidR="00471CC2" w:rsidRDefault="00471CC2" w:rsidP="00471CC2">
      <w:r>
        <w:tab/>
      </w:r>
      <w:r>
        <w:tab/>
      </w:r>
      <w:r>
        <w:tab/>
      </w:r>
    </w:p>
    <w:p w:rsidR="00471CC2" w:rsidRDefault="00471CC2" w:rsidP="00FA0674">
      <w:pPr>
        <w:jc w:val="center"/>
      </w:pPr>
      <w:r>
        <w:t>Institutional/Business/Professional</w:t>
      </w:r>
      <w:r w:rsidR="005477F4">
        <w:t xml:space="preserve"> </w:t>
      </w:r>
      <w:proofErr w:type="spellStart"/>
      <w:r w:rsidR="005477F4">
        <w:t>Subdistrict</w:t>
      </w:r>
      <w:proofErr w:type="spellEnd"/>
      <w:r w:rsidR="005477F4">
        <w:t xml:space="preserve"> (BP)</w:t>
      </w:r>
    </w:p>
    <w:p w:rsidR="00471CC2" w:rsidRDefault="00471CC2" w:rsidP="004F3555">
      <w:pPr>
        <w:jc w:val="center"/>
        <w:sectPr w:rsidR="00471CC2" w:rsidSect="003E00DD">
          <w:pgSz w:w="12240" w:h="15840"/>
          <w:pgMar w:top="1170" w:right="810" w:bottom="1200" w:left="810" w:header="0" w:footer="453" w:gutter="0"/>
          <w:cols w:space="720"/>
        </w:sectPr>
      </w:pPr>
    </w:p>
    <w:p w:rsidR="00081AA2" w:rsidRPr="007371C6" w:rsidRDefault="00A37947" w:rsidP="00FA0674">
      <w:pPr>
        <w:pStyle w:val="Heading2"/>
        <w:ind w:left="360"/>
      </w:pPr>
      <w:bookmarkStart w:id="8" w:name="Description_of_Bayside_Property_and_Adja"/>
      <w:bookmarkStart w:id="9" w:name="_bookmark4"/>
      <w:bookmarkEnd w:id="8"/>
      <w:bookmarkEnd w:id="9"/>
      <w:r w:rsidRPr="007371C6">
        <w:lastRenderedPageBreak/>
        <w:t xml:space="preserve">Description of </w:t>
      </w:r>
      <w:r w:rsidR="0012209B" w:rsidRPr="007371C6">
        <w:t>221 State Street</w:t>
      </w:r>
      <w:r w:rsidRPr="007371C6">
        <w:t xml:space="preserve"> </w:t>
      </w:r>
      <w:r w:rsidR="00FA0674">
        <w:t xml:space="preserve">Property </w:t>
      </w:r>
      <w:r w:rsidRPr="007371C6">
        <w:t>and Adjacent Parcels</w:t>
      </w:r>
    </w:p>
    <w:p w:rsidR="00FA0674" w:rsidRDefault="00FA0674" w:rsidP="00FA0674">
      <w:pPr>
        <w:pStyle w:val="BodyText"/>
        <w:ind w:left="360"/>
        <w:jc w:val="both"/>
      </w:pPr>
    </w:p>
    <w:p w:rsidR="00081AA2" w:rsidRPr="007371C6" w:rsidRDefault="00A37947" w:rsidP="00FA0674">
      <w:pPr>
        <w:pStyle w:val="BodyText"/>
        <w:ind w:left="360"/>
        <w:jc w:val="both"/>
        <w:rPr>
          <w:spacing w:val="-6"/>
        </w:rPr>
      </w:pPr>
      <w:r w:rsidRPr="007371C6">
        <w:t xml:space="preserve">The </w:t>
      </w:r>
      <w:r w:rsidR="00A21119" w:rsidRPr="007371C6">
        <w:t>221 State Street</w:t>
      </w:r>
      <w:r w:rsidRPr="007371C6">
        <w:t xml:space="preserve"> P</w:t>
      </w:r>
      <w:r w:rsidR="007364BE" w:rsidRPr="007371C6">
        <w:t>roperty site includes access from Union, Columbia, and State Street</w:t>
      </w:r>
      <w:r w:rsidR="00CD7E98">
        <w:t>s</w:t>
      </w:r>
      <w:r w:rsidRPr="007371C6">
        <w:t>.</w:t>
      </w:r>
      <w:r w:rsidR="007364BE" w:rsidRPr="007371C6">
        <w:t xml:space="preserve"> The </w:t>
      </w:r>
      <w:r w:rsidR="00205DA0" w:rsidRPr="007371C6">
        <w:t xml:space="preserve">geographic </w:t>
      </w:r>
      <w:r w:rsidR="007364BE" w:rsidRPr="007371C6">
        <w:t xml:space="preserve">layout lends itself to multiple opportunities for site layout and development potential. The site </w:t>
      </w:r>
      <w:r w:rsidR="001F5E1F" w:rsidRPr="007371C6">
        <w:t>has an existing 73</w:t>
      </w:r>
      <w:r w:rsidR="00205DA0" w:rsidRPr="007371C6">
        <w:t>,000 SF brick building</w:t>
      </w:r>
      <w:r w:rsidR="008E373A">
        <w:t xml:space="preserve"> (see existing building assessment)</w:t>
      </w:r>
      <w:r w:rsidR="00205DA0" w:rsidRPr="007371C6">
        <w:t xml:space="preserve"> and parking for over 100 vehicles.</w:t>
      </w:r>
      <w:r w:rsidRPr="007371C6">
        <w:t xml:space="preserve"> The</w:t>
      </w:r>
      <w:r w:rsidRPr="007371C6">
        <w:rPr>
          <w:spacing w:val="-2"/>
        </w:rPr>
        <w:t xml:space="preserve"> </w:t>
      </w:r>
      <w:r w:rsidR="002327D2" w:rsidRPr="007371C6">
        <w:t>p</w:t>
      </w:r>
      <w:r w:rsidRPr="007371C6">
        <w:t>roperty</w:t>
      </w:r>
      <w:r w:rsidRPr="007371C6">
        <w:rPr>
          <w:spacing w:val="-9"/>
        </w:rPr>
        <w:t xml:space="preserve"> </w:t>
      </w:r>
      <w:r w:rsidR="00CD7E98">
        <w:t>is currently</w:t>
      </w:r>
      <w:r w:rsidRPr="007371C6">
        <w:rPr>
          <w:spacing w:val="-11"/>
        </w:rPr>
        <w:t xml:space="preserve"> </w:t>
      </w:r>
      <w:r w:rsidR="00CD7E98">
        <w:t>th</w:t>
      </w:r>
      <w:r w:rsidRPr="007371C6">
        <w:t>e</w:t>
      </w:r>
      <w:r w:rsidRPr="007371C6">
        <w:rPr>
          <w:spacing w:val="-7"/>
        </w:rPr>
        <w:t xml:space="preserve"> </w:t>
      </w:r>
      <w:r w:rsidRPr="007371C6">
        <w:t>site</w:t>
      </w:r>
      <w:r w:rsidRPr="007371C6">
        <w:rPr>
          <w:spacing w:val="-7"/>
        </w:rPr>
        <w:t xml:space="preserve"> </w:t>
      </w:r>
      <w:r w:rsidRPr="007371C6">
        <w:t>of</w:t>
      </w:r>
      <w:r w:rsidRPr="007371C6">
        <w:rPr>
          <w:spacing w:val="-5"/>
        </w:rPr>
        <w:t xml:space="preserve"> </w:t>
      </w:r>
      <w:r w:rsidR="00A8314E">
        <w:rPr>
          <w:spacing w:val="-5"/>
        </w:rPr>
        <w:t>t</w:t>
      </w:r>
      <w:r w:rsidR="00CD7E98">
        <w:rPr>
          <w:spacing w:val="-5"/>
        </w:rPr>
        <w:t xml:space="preserve">he </w:t>
      </w:r>
      <w:r w:rsidR="00A21119" w:rsidRPr="007371C6">
        <w:t>D</w:t>
      </w:r>
      <w:r w:rsidR="00205DA0" w:rsidRPr="007371C6">
        <w:t xml:space="preserve">epartment of Health and Human </w:t>
      </w:r>
      <w:r w:rsidR="00A21119" w:rsidRPr="007371C6">
        <w:t>S</w:t>
      </w:r>
      <w:r w:rsidR="00205DA0" w:rsidRPr="007371C6">
        <w:t>ervices</w:t>
      </w:r>
      <w:r w:rsidR="00A21119" w:rsidRPr="007371C6">
        <w:t xml:space="preserve"> and </w:t>
      </w:r>
      <w:r w:rsidR="00205DA0" w:rsidRPr="007371C6">
        <w:t>the State</w:t>
      </w:r>
      <w:r w:rsidR="00CD7E98">
        <w:t xml:space="preserve"> of  Maine</w:t>
      </w:r>
      <w:r w:rsidR="00205DA0" w:rsidRPr="007371C6">
        <w:t xml:space="preserve"> Health Environmental Testing Laboratory</w:t>
      </w:r>
      <w:r w:rsidRPr="007371C6">
        <w:rPr>
          <w:spacing w:val="-6"/>
        </w:rPr>
        <w:t>.</w:t>
      </w:r>
      <w:r w:rsidR="00205DA0" w:rsidRPr="007371C6">
        <w:rPr>
          <w:spacing w:val="-6"/>
        </w:rPr>
        <w:t xml:space="preserve"> </w:t>
      </w:r>
    </w:p>
    <w:p w:rsidR="00FA0674" w:rsidRDefault="00FA0674" w:rsidP="00FA0674">
      <w:pPr>
        <w:pStyle w:val="BodyText"/>
        <w:ind w:left="360" w:right="1079"/>
        <w:jc w:val="both"/>
      </w:pPr>
    </w:p>
    <w:p w:rsidR="00205DA0" w:rsidRDefault="00205DA0" w:rsidP="00FA0674">
      <w:pPr>
        <w:pStyle w:val="BodyText"/>
        <w:ind w:left="360" w:right="1079"/>
        <w:jc w:val="both"/>
      </w:pPr>
      <w:r>
        <w:t xml:space="preserve">The adjacent parcels are </w:t>
      </w:r>
      <w:r w:rsidR="002327D2">
        <w:t xml:space="preserve">a </w:t>
      </w:r>
      <w:r>
        <w:t>mix of park, government, single and multi-family use parcels</w:t>
      </w:r>
      <w:r w:rsidR="005477F4">
        <w:t xml:space="preserve"> all in the BP Sub</w:t>
      </w:r>
      <w:r w:rsidR="008E373A">
        <w:t>-</w:t>
      </w:r>
      <w:r w:rsidR="005477F4">
        <w:t>district</w:t>
      </w:r>
      <w:r w:rsidR="000772AB">
        <w:t>. The zoning allows</w:t>
      </w:r>
      <w:r w:rsidR="005477F4">
        <w:t xml:space="preserve"> for major health and government institutions and related business and professional offices. Dimensional requirements for all uses:</w:t>
      </w:r>
    </w:p>
    <w:p w:rsidR="00FA0674" w:rsidRDefault="00FA0674" w:rsidP="00FA0674">
      <w:pPr>
        <w:pStyle w:val="BodyText"/>
        <w:ind w:left="360" w:right="1079"/>
        <w:jc w:val="both"/>
      </w:pPr>
    </w:p>
    <w:p w:rsidR="005477F4" w:rsidRDefault="005477F4" w:rsidP="00FA0674">
      <w:pPr>
        <w:pStyle w:val="BodyText"/>
        <w:numPr>
          <w:ilvl w:val="0"/>
          <w:numId w:val="10"/>
        </w:numPr>
        <w:ind w:left="1080" w:right="1079"/>
        <w:jc w:val="both"/>
      </w:pPr>
      <w:r>
        <w:t>Impervious surface ratio: 0.95</w:t>
      </w:r>
    </w:p>
    <w:p w:rsidR="005477F4" w:rsidRDefault="005477F4" w:rsidP="00FA0674">
      <w:pPr>
        <w:pStyle w:val="BodyText"/>
        <w:numPr>
          <w:ilvl w:val="0"/>
          <w:numId w:val="10"/>
        </w:numPr>
        <w:ind w:left="1080" w:right="1079"/>
        <w:jc w:val="both"/>
      </w:pPr>
      <w:r>
        <w:t>Floor area ratio: 0.74</w:t>
      </w:r>
    </w:p>
    <w:p w:rsidR="005477F4" w:rsidRDefault="005477F4" w:rsidP="00FA0674">
      <w:pPr>
        <w:pStyle w:val="BodyText"/>
        <w:numPr>
          <w:ilvl w:val="0"/>
          <w:numId w:val="10"/>
        </w:numPr>
        <w:ind w:left="1080" w:right="1079"/>
        <w:jc w:val="both"/>
      </w:pPr>
      <w:r>
        <w:t>Maximum height: 42 feet</w:t>
      </w:r>
    </w:p>
    <w:p w:rsidR="005477F4" w:rsidRDefault="005477F4" w:rsidP="00FA0674">
      <w:pPr>
        <w:pStyle w:val="BodyText"/>
        <w:numPr>
          <w:ilvl w:val="0"/>
          <w:numId w:val="10"/>
        </w:numPr>
        <w:ind w:left="1080" w:right="1079"/>
        <w:jc w:val="both"/>
      </w:pPr>
      <w:r>
        <w:t xml:space="preserve">Density: 2,500 square feet of land per dwelling unit. </w:t>
      </w:r>
    </w:p>
    <w:p w:rsidR="002327D2" w:rsidRDefault="002327D2">
      <w:pPr>
        <w:pStyle w:val="BodyText"/>
        <w:spacing w:before="173"/>
        <w:ind w:left="819" w:right="1079"/>
        <w:jc w:val="both"/>
      </w:pPr>
    </w:p>
    <w:p w:rsidR="00205DA0" w:rsidRDefault="00FE7B3A" w:rsidP="00FA0674">
      <w:pPr>
        <w:ind w:left="360"/>
      </w:pPr>
      <w:r>
        <w:rPr>
          <w:noProof/>
          <w:lang w:bidi="ar-SA"/>
        </w:rPr>
        <mc:AlternateContent>
          <mc:Choice Requires="wps">
            <w:drawing>
              <wp:anchor distT="0" distB="0" distL="114300" distR="114300" simplePos="0" relativeHeight="268431879" behindDoc="0" locked="0" layoutInCell="1" allowOverlap="1" wp14:anchorId="58AE89B3" wp14:editId="1329AFBA">
                <wp:simplePos x="0" y="0"/>
                <wp:positionH relativeFrom="column">
                  <wp:posOffset>857885</wp:posOffset>
                </wp:positionH>
                <wp:positionV relativeFrom="paragraph">
                  <wp:posOffset>1404620</wp:posOffset>
                </wp:positionV>
                <wp:extent cx="1123950" cy="2952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123950" cy="295275"/>
                        </a:xfrm>
                        <a:prstGeom prst="rect">
                          <a:avLst/>
                        </a:prstGeom>
                        <a:solidFill>
                          <a:sysClr val="window" lastClr="FFFFFF"/>
                        </a:solidFill>
                        <a:ln w="6350">
                          <a:solidFill>
                            <a:prstClr val="black"/>
                          </a:solidFill>
                        </a:ln>
                      </wps:spPr>
                      <wps:txbx>
                        <w:txbxContent>
                          <w:p w:rsidR="007371C6" w:rsidRDefault="007371C6" w:rsidP="007371C6">
                            <w:r>
                              <w:t>Project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E89B3" id="Text Box 5" o:spid="_x0000_s1028" type="#_x0000_t202" style="position:absolute;left:0;text-align:left;margin-left:67.55pt;margin-top:110.6pt;width:88.5pt;height:23.25pt;z-index:268431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" fillcolor="window" strokeweight=".5pt">
                <v:textbox>
                  <w:txbxContent>
                    <w:p w:rsidR="007371C6" w:rsidRDefault="007371C6" w:rsidP="007371C6">
                      <w:r>
                        <w:t>Project Location</w:t>
                      </w:r>
                    </w:p>
                  </w:txbxContent>
                </v:textbox>
              </v:shape>
            </w:pict>
          </mc:Fallback>
        </mc:AlternateContent>
      </w:r>
      <w:r w:rsidR="007371C6" w:rsidRPr="007371C6">
        <w:rPr>
          <w:noProof/>
          <w:lang w:bidi="ar-SA"/>
        </w:rPr>
        <mc:AlternateContent>
          <mc:Choice Requires="wps">
            <w:drawing>
              <wp:anchor distT="0" distB="0" distL="114300" distR="114300" simplePos="0" relativeHeight="268433927" behindDoc="0" locked="0" layoutInCell="1" allowOverlap="1" wp14:anchorId="7BAFF938" wp14:editId="061E240B">
                <wp:simplePos x="0" y="0"/>
                <wp:positionH relativeFrom="column">
                  <wp:posOffset>1991360</wp:posOffset>
                </wp:positionH>
                <wp:positionV relativeFrom="paragraph">
                  <wp:posOffset>1393190</wp:posOffset>
                </wp:positionV>
                <wp:extent cx="838200" cy="152400"/>
                <wp:effectExtent l="0" t="57150" r="0" b="19050"/>
                <wp:wrapNone/>
                <wp:docPr id="7" name="Straight Arrow Connector 7"/>
                <wp:cNvGraphicFramePr/>
                <a:graphic xmlns:a="http://schemas.openxmlformats.org/drawingml/2006/main">
                  <a:graphicData uri="http://schemas.microsoft.com/office/word/2010/wordprocessingShape">
                    <wps:wsp>
                      <wps:cNvCnPr/>
                      <wps:spPr>
                        <a:xfrm flipV="1">
                          <a:off x="0" y="0"/>
                          <a:ext cx="838200" cy="1524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779724" id="Straight Arrow Connector 7" o:spid="_x0000_s1026" type="#_x0000_t32" style="position:absolute;margin-left:156.8pt;margin-top:109.7pt;width:66pt;height:12pt;flip:y;z-index:268433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" strokecolor="#f68c36 [3049]">
                <v:stroke endarrow="block"/>
              </v:shape>
            </w:pict>
          </mc:Fallback>
        </mc:AlternateContent>
      </w:r>
      <w:r w:rsidR="00205DA0">
        <w:rPr>
          <w:noProof/>
          <w:spacing w:val="-6"/>
          <w:lang w:bidi="ar-SA"/>
        </w:rPr>
        <w:drawing>
          <wp:inline distT="0" distB="0" distL="0" distR="0" wp14:anchorId="63369DCF" wp14:editId="179EAA4E">
            <wp:extent cx="5906286" cy="3633276"/>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g picture 221 site.jpg"/>
                    <pic:cNvPicPr/>
                  </pic:nvPicPr>
                  <pic:blipFill>
                    <a:blip r:embed="rId12">
                      <a:extLst>
                        <a:ext uri="{28A0092B-C50C-407E-A947-70E740481C1C}">
                          <a14:useLocalDpi xmlns:a14="http://schemas.microsoft.com/office/drawing/2010/main" val="0"/>
                        </a:ext>
                      </a:extLst>
                    </a:blip>
                    <a:stretch>
                      <a:fillRect/>
                    </a:stretch>
                  </pic:blipFill>
                  <pic:spPr>
                    <a:xfrm>
                      <a:off x="0" y="0"/>
                      <a:ext cx="5929582" cy="3647607"/>
                    </a:xfrm>
                    <a:prstGeom prst="rect">
                      <a:avLst/>
                    </a:prstGeom>
                  </pic:spPr>
                </pic:pic>
              </a:graphicData>
            </a:graphic>
          </wp:inline>
        </w:drawing>
      </w:r>
    </w:p>
    <w:p w:rsidR="00081AA2" w:rsidRDefault="00081AA2">
      <w:pPr>
        <w:pStyle w:val="BodyText"/>
        <w:spacing w:before="7"/>
        <w:rPr>
          <w:sz w:val="12"/>
        </w:rPr>
      </w:pPr>
    </w:p>
    <w:p w:rsidR="00081AA2" w:rsidRDefault="00081AA2">
      <w:pPr>
        <w:rPr>
          <w:sz w:val="12"/>
        </w:rPr>
        <w:sectPr w:rsidR="00081AA2" w:rsidSect="003E00DD">
          <w:pgSz w:w="12240" w:h="15840"/>
          <w:pgMar w:top="1260" w:right="810" w:bottom="1200" w:left="810" w:header="0" w:footer="273" w:gutter="0"/>
          <w:cols w:space="720"/>
        </w:sectPr>
      </w:pPr>
    </w:p>
    <w:p w:rsidR="00081AA2" w:rsidRPr="00BF1C3E" w:rsidRDefault="00A37947" w:rsidP="00A8382B">
      <w:pPr>
        <w:pStyle w:val="Heading2"/>
        <w:spacing w:line="275" w:lineRule="exact"/>
        <w:ind w:left="360"/>
      </w:pPr>
      <w:bookmarkStart w:id="10" w:name="_TOC_250000"/>
      <w:bookmarkEnd w:id="10"/>
      <w:r w:rsidRPr="00BF1C3E">
        <w:lastRenderedPageBreak/>
        <w:t>Objectives of the RFI</w:t>
      </w:r>
    </w:p>
    <w:p w:rsidR="00A8382B" w:rsidRDefault="00A8382B" w:rsidP="00A8382B">
      <w:pPr>
        <w:pStyle w:val="ListParagraph"/>
        <w:tabs>
          <w:tab w:val="left" w:pos="1540"/>
        </w:tabs>
        <w:ind w:left="360" w:firstLine="0"/>
        <w:jc w:val="both"/>
        <w:rPr>
          <w:color w:val="000000" w:themeColor="text1"/>
          <w:sz w:val="24"/>
          <w:szCs w:val="24"/>
        </w:rPr>
      </w:pPr>
    </w:p>
    <w:p w:rsidR="00081AA2" w:rsidRDefault="00095733" w:rsidP="00A8382B">
      <w:pPr>
        <w:pStyle w:val="ListParagraph"/>
        <w:tabs>
          <w:tab w:val="left" w:pos="1540"/>
        </w:tabs>
        <w:ind w:left="360" w:firstLine="0"/>
        <w:jc w:val="both"/>
        <w:rPr>
          <w:color w:val="000000" w:themeColor="text1"/>
          <w:sz w:val="24"/>
          <w:szCs w:val="24"/>
        </w:rPr>
      </w:pPr>
      <w:r w:rsidRPr="00BF1C3E">
        <w:rPr>
          <w:color w:val="000000" w:themeColor="text1"/>
          <w:sz w:val="24"/>
          <w:szCs w:val="24"/>
        </w:rPr>
        <w:t>The State of Maine, Bureau of Real Estate Management</w:t>
      </w:r>
      <w:r w:rsidR="00A37947" w:rsidRPr="00BF1C3E">
        <w:rPr>
          <w:color w:val="000000" w:themeColor="text1"/>
          <w:sz w:val="24"/>
          <w:szCs w:val="24"/>
        </w:rPr>
        <w:t xml:space="preserve"> wishes to engage a Developer to conceptualize a vision to transform the </w:t>
      </w:r>
      <w:r w:rsidR="00BC6347" w:rsidRPr="00BF1C3E">
        <w:rPr>
          <w:color w:val="000000" w:themeColor="text1"/>
          <w:sz w:val="24"/>
          <w:szCs w:val="24"/>
        </w:rPr>
        <w:t>property at 221 State Street</w:t>
      </w:r>
      <w:r w:rsidR="00A37947" w:rsidRPr="00BF1C3E">
        <w:rPr>
          <w:color w:val="000000" w:themeColor="text1"/>
          <w:sz w:val="24"/>
          <w:szCs w:val="24"/>
        </w:rPr>
        <w:t xml:space="preserve"> into a </w:t>
      </w:r>
      <w:r w:rsidR="000772AB" w:rsidRPr="00BF1C3E">
        <w:rPr>
          <w:color w:val="000000" w:themeColor="text1"/>
          <w:sz w:val="24"/>
          <w:szCs w:val="24"/>
        </w:rPr>
        <w:t>viable vibrant development</w:t>
      </w:r>
      <w:r w:rsidR="00A37947" w:rsidRPr="00BF1C3E">
        <w:rPr>
          <w:color w:val="000000" w:themeColor="text1"/>
          <w:sz w:val="24"/>
          <w:szCs w:val="24"/>
        </w:rPr>
        <w:t>; a mixed-use destination where a diverse community lives, learns and thrives, integrated</w:t>
      </w:r>
      <w:r w:rsidR="00A37947" w:rsidRPr="00BF1C3E">
        <w:rPr>
          <w:color w:val="000000" w:themeColor="text1"/>
          <w:spacing w:val="-14"/>
          <w:sz w:val="24"/>
          <w:szCs w:val="24"/>
        </w:rPr>
        <w:t xml:space="preserve"> </w:t>
      </w:r>
      <w:r w:rsidR="00A37947" w:rsidRPr="00BF1C3E">
        <w:rPr>
          <w:color w:val="000000" w:themeColor="text1"/>
          <w:sz w:val="24"/>
          <w:szCs w:val="24"/>
        </w:rPr>
        <w:t>with</w:t>
      </w:r>
      <w:r w:rsidR="00A37947" w:rsidRPr="00BF1C3E">
        <w:rPr>
          <w:color w:val="000000" w:themeColor="text1"/>
          <w:spacing w:val="-14"/>
          <w:sz w:val="24"/>
          <w:szCs w:val="24"/>
        </w:rPr>
        <w:t xml:space="preserve"> </w:t>
      </w:r>
      <w:r w:rsidR="00A37947" w:rsidRPr="00BF1C3E">
        <w:rPr>
          <w:color w:val="000000" w:themeColor="text1"/>
          <w:sz w:val="24"/>
          <w:szCs w:val="24"/>
        </w:rPr>
        <w:t>and</w:t>
      </w:r>
      <w:r w:rsidR="00A37947" w:rsidRPr="00BF1C3E">
        <w:rPr>
          <w:color w:val="000000" w:themeColor="text1"/>
          <w:spacing w:val="-14"/>
          <w:sz w:val="24"/>
          <w:szCs w:val="24"/>
        </w:rPr>
        <w:t xml:space="preserve"> </w:t>
      </w:r>
      <w:r w:rsidR="00A37947" w:rsidRPr="00BF1C3E">
        <w:rPr>
          <w:color w:val="000000" w:themeColor="text1"/>
          <w:sz w:val="24"/>
          <w:szCs w:val="24"/>
        </w:rPr>
        <w:t>complementary</w:t>
      </w:r>
      <w:r w:rsidR="00A37947" w:rsidRPr="00BF1C3E">
        <w:rPr>
          <w:color w:val="000000" w:themeColor="text1"/>
          <w:spacing w:val="-19"/>
          <w:sz w:val="24"/>
          <w:szCs w:val="24"/>
        </w:rPr>
        <w:t xml:space="preserve"> </w:t>
      </w:r>
      <w:r w:rsidR="00A37947" w:rsidRPr="00BF1C3E">
        <w:rPr>
          <w:color w:val="000000" w:themeColor="text1"/>
          <w:sz w:val="24"/>
          <w:szCs w:val="24"/>
        </w:rPr>
        <w:t>to</w:t>
      </w:r>
      <w:r w:rsidR="00A37947" w:rsidRPr="00BF1C3E">
        <w:rPr>
          <w:color w:val="000000" w:themeColor="text1"/>
          <w:spacing w:val="-14"/>
          <w:sz w:val="24"/>
          <w:szCs w:val="24"/>
        </w:rPr>
        <w:t xml:space="preserve"> </w:t>
      </w:r>
      <w:r w:rsidR="00A37947" w:rsidRPr="00BF1C3E">
        <w:rPr>
          <w:color w:val="000000" w:themeColor="text1"/>
          <w:sz w:val="24"/>
          <w:szCs w:val="24"/>
        </w:rPr>
        <w:t>the</w:t>
      </w:r>
      <w:r w:rsidR="00BC6347" w:rsidRPr="00BF1C3E">
        <w:rPr>
          <w:color w:val="000000" w:themeColor="text1"/>
          <w:spacing w:val="-15"/>
          <w:sz w:val="24"/>
          <w:szCs w:val="24"/>
        </w:rPr>
        <w:t xml:space="preserve"> Capitol</w:t>
      </w:r>
      <w:r w:rsidR="00A37947" w:rsidRPr="00BF1C3E">
        <w:rPr>
          <w:color w:val="000000" w:themeColor="text1"/>
          <w:sz w:val="24"/>
          <w:szCs w:val="24"/>
        </w:rPr>
        <w:t xml:space="preserve"> campus</w:t>
      </w:r>
      <w:r w:rsidR="00A37947" w:rsidRPr="00BF1C3E">
        <w:rPr>
          <w:color w:val="000000" w:themeColor="text1"/>
          <w:spacing w:val="-17"/>
          <w:sz w:val="24"/>
          <w:szCs w:val="24"/>
        </w:rPr>
        <w:t xml:space="preserve"> </w:t>
      </w:r>
      <w:r w:rsidR="00A37947" w:rsidRPr="00BF1C3E">
        <w:rPr>
          <w:color w:val="000000" w:themeColor="text1"/>
          <w:sz w:val="24"/>
          <w:szCs w:val="24"/>
        </w:rPr>
        <w:t>that</w:t>
      </w:r>
      <w:r w:rsidR="00A37947" w:rsidRPr="00BF1C3E">
        <w:rPr>
          <w:color w:val="000000" w:themeColor="text1"/>
          <w:spacing w:val="-16"/>
          <w:sz w:val="24"/>
          <w:szCs w:val="24"/>
        </w:rPr>
        <w:t xml:space="preserve"> </w:t>
      </w:r>
      <w:r w:rsidR="00A37947" w:rsidRPr="00BF1C3E">
        <w:rPr>
          <w:color w:val="000000" w:themeColor="text1"/>
          <w:sz w:val="24"/>
          <w:szCs w:val="24"/>
        </w:rPr>
        <w:t>optimizes</w:t>
      </w:r>
      <w:r w:rsidR="00A37947" w:rsidRPr="00BF1C3E">
        <w:rPr>
          <w:color w:val="000000" w:themeColor="text1"/>
          <w:spacing w:val="-17"/>
          <w:sz w:val="24"/>
          <w:szCs w:val="24"/>
        </w:rPr>
        <w:t xml:space="preserve"> </w:t>
      </w:r>
      <w:r w:rsidR="00A37947" w:rsidRPr="00BF1C3E">
        <w:rPr>
          <w:color w:val="000000" w:themeColor="text1"/>
          <w:sz w:val="24"/>
          <w:szCs w:val="24"/>
        </w:rPr>
        <w:t>its</w:t>
      </w:r>
      <w:r w:rsidR="00A37947" w:rsidRPr="00BF1C3E">
        <w:rPr>
          <w:color w:val="000000" w:themeColor="text1"/>
          <w:spacing w:val="-19"/>
          <w:sz w:val="24"/>
          <w:szCs w:val="24"/>
        </w:rPr>
        <w:t xml:space="preserve"> </w:t>
      </w:r>
      <w:r w:rsidR="00A37947" w:rsidRPr="00BF1C3E">
        <w:rPr>
          <w:color w:val="000000" w:themeColor="text1"/>
          <w:sz w:val="24"/>
          <w:szCs w:val="24"/>
        </w:rPr>
        <w:t>value</w:t>
      </w:r>
      <w:r w:rsidR="00A37947" w:rsidRPr="00BF1C3E">
        <w:rPr>
          <w:color w:val="000000" w:themeColor="text1"/>
          <w:spacing w:val="-18"/>
          <w:sz w:val="24"/>
          <w:szCs w:val="24"/>
        </w:rPr>
        <w:t xml:space="preserve"> </w:t>
      </w:r>
      <w:r w:rsidR="00A37947" w:rsidRPr="00BF1C3E">
        <w:rPr>
          <w:color w:val="000000" w:themeColor="text1"/>
          <w:sz w:val="24"/>
          <w:szCs w:val="24"/>
        </w:rPr>
        <w:t>and</w:t>
      </w:r>
      <w:r w:rsidR="00A37947" w:rsidRPr="00BF1C3E">
        <w:rPr>
          <w:color w:val="000000" w:themeColor="text1"/>
          <w:spacing w:val="-17"/>
          <w:sz w:val="24"/>
          <w:szCs w:val="24"/>
        </w:rPr>
        <w:t xml:space="preserve"> </w:t>
      </w:r>
      <w:r w:rsidR="00BC6347" w:rsidRPr="00BF1C3E">
        <w:rPr>
          <w:color w:val="000000" w:themeColor="text1"/>
          <w:sz w:val="24"/>
          <w:szCs w:val="24"/>
        </w:rPr>
        <w:t>augments the Capitol/riverfront</w:t>
      </w:r>
      <w:r w:rsidR="00A37947" w:rsidRPr="00BF1C3E">
        <w:rPr>
          <w:color w:val="000000" w:themeColor="text1"/>
          <w:sz w:val="24"/>
          <w:szCs w:val="24"/>
        </w:rPr>
        <w:t xml:space="preserve"> neighborhood with </w:t>
      </w:r>
      <w:r w:rsidR="00BC6347" w:rsidRPr="00BF1C3E">
        <w:rPr>
          <w:color w:val="000000" w:themeColor="text1"/>
          <w:sz w:val="24"/>
          <w:szCs w:val="24"/>
        </w:rPr>
        <w:t>productive</w:t>
      </w:r>
      <w:r w:rsidR="00A37947" w:rsidRPr="00BF1C3E">
        <w:rPr>
          <w:color w:val="000000" w:themeColor="text1"/>
          <w:sz w:val="24"/>
          <w:szCs w:val="24"/>
        </w:rPr>
        <w:t xml:space="preserve"> uses, serving as </w:t>
      </w:r>
      <w:r w:rsidR="000772AB" w:rsidRPr="00BF1C3E">
        <w:rPr>
          <w:color w:val="000000" w:themeColor="text1"/>
          <w:sz w:val="24"/>
          <w:szCs w:val="24"/>
        </w:rPr>
        <w:t>an integral</w:t>
      </w:r>
      <w:r w:rsidR="00BC6347" w:rsidRPr="00BF1C3E">
        <w:rPr>
          <w:color w:val="000000" w:themeColor="text1"/>
          <w:sz w:val="24"/>
          <w:szCs w:val="24"/>
        </w:rPr>
        <w:t xml:space="preserve"> facility</w:t>
      </w:r>
      <w:r w:rsidR="000772AB" w:rsidRPr="00BF1C3E">
        <w:rPr>
          <w:color w:val="000000" w:themeColor="text1"/>
          <w:sz w:val="24"/>
          <w:szCs w:val="24"/>
        </w:rPr>
        <w:t xml:space="preserve"> that </w:t>
      </w:r>
      <w:r w:rsidR="00BC6347" w:rsidRPr="00BF1C3E">
        <w:rPr>
          <w:color w:val="000000" w:themeColor="text1"/>
          <w:sz w:val="24"/>
          <w:szCs w:val="24"/>
        </w:rPr>
        <w:t>support</w:t>
      </w:r>
      <w:r w:rsidR="000772AB" w:rsidRPr="00BF1C3E">
        <w:rPr>
          <w:color w:val="000000" w:themeColor="text1"/>
          <w:sz w:val="24"/>
          <w:szCs w:val="24"/>
        </w:rPr>
        <w:t>s</w:t>
      </w:r>
      <w:r w:rsidR="00BC6347" w:rsidRPr="00BF1C3E">
        <w:rPr>
          <w:color w:val="000000" w:themeColor="text1"/>
          <w:sz w:val="24"/>
          <w:szCs w:val="24"/>
        </w:rPr>
        <w:t xml:space="preserve"> the seat of government</w:t>
      </w:r>
      <w:r w:rsidR="00A37947" w:rsidRPr="00BF1C3E">
        <w:rPr>
          <w:color w:val="000000" w:themeColor="text1"/>
          <w:sz w:val="24"/>
          <w:szCs w:val="24"/>
        </w:rPr>
        <w:t xml:space="preserve"> as a uni</w:t>
      </w:r>
      <w:r w:rsidR="00BC6347" w:rsidRPr="00BF1C3E">
        <w:rPr>
          <w:color w:val="000000" w:themeColor="text1"/>
          <w:sz w:val="24"/>
          <w:szCs w:val="24"/>
        </w:rPr>
        <w:t>que, attractive property</w:t>
      </w:r>
      <w:r w:rsidR="00A37947" w:rsidRPr="00BF1C3E">
        <w:rPr>
          <w:color w:val="000000" w:themeColor="text1"/>
          <w:sz w:val="24"/>
          <w:szCs w:val="24"/>
        </w:rPr>
        <w:t>, all accomplished by leveraging</w:t>
      </w:r>
      <w:r w:rsidR="007371C6" w:rsidRPr="00BF1C3E">
        <w:rPr>
          <w:color w:val="000000" w:themeColor="text1"/>
          <w:sz w:val="24"/>
          <w:szCs w:val="24"/>
        </w:rPr>
        <w:t xml:space="preserve"> a mix of</w:t>
      </w:r>
      <w:r w:rsidR="00A37947" w:rsidRPr="00BF1C3E">
        <w:rPr>
          <w:color w:val="000000" w:themeColor="text1"/>
          <w:sz w:val="24"/>
          <w:szCs w:val="24"/>
        </w:rPr>
        <w:t xml:space="preserve"> public </w:t>
      </w:r>
      <w:r w:rsidR="007371C6" w:rsidRPr="00BF1C3E">
        <w:rPr>
          <w:color w:val="000000" w:themeColor="text1"/>
          <w:sz w:val="24"/>
          <w:szCs w:val="24"/>
        </w:rPr>
        <w:t>and</w:t>
      </w:r>
      <w:r w:rsidR="00387ECF" w:rsidRPr="00BF1C3E">
        <w:rPr>
          <w:color w:val="000000" w:themeColor="text1"/>
          <w:sz w:val="24"/>
          <w:szCs w:val="24"/>
        </w:rPr>
        <w:t xml:space="preserve"> </w:t>
      </w:r>
      <w:r w:rsidR="00A84A0D" w:rsidRPr="00BF1C3E">
        <w:rPr>
          <w:color w:val="000000" w:themeColor="text1"/>
          <w:sz w:val="24"/>
          <w:szCs w:val="24"/>
        </w:rPr>
        <w:t>private development</w:t>
      </w:r>
      <w:r w:rsidR="00A37947" w:rsidRPr="00BF1C3E">
        <w:rPr>
          <w:color w:val="000000" w:themeColor="text1"/>
          <w:sz w:val="24"/>
          <w:szCs w:val="24"/>
        </w:rPr>
        <w:t xml:space="preserve"> that will facilitate a more </w:t>
      </w:r>
      <w:r w:rsidR="00BC6347" w:rsidRPr="00BF1C3E">
        <w:rPr>
          <w:color w:val="000000" w:themeColor="text1"/>
          <w:sz w:val="24"/>
          <w:szCs w:val="24"/>
        </w:rPr>
        <w:t xml:space="preserve">effective </w:t>
      </w:r>
      <w:r w:rsidR="00A37947" w:rsidRPr="00BF1C3E">
        <w:rPr>
          <w:color w:val="000000" w:themeColor="text1"/>
          <w:sz w:val="24"/>
          <w:szCs w:val="24"/>
        </w:rPr>
        <w:t>d</w:t>
      </w:r>
      <w:r w:rsidR="00BC6347" w:rsidRPr="00BF1C3E">
        <w:rPr>
          <w:color w:val="000000" w:themeColor="text1"/>
          <w:sz w:val="24"/>
          <w:szCs w:val="24"/>
        </w:rPr>
        <w:t>evelopment of the Capitol</w:t>
      </w:r>
      <w:r w:rsidR="00387ECF" w:rsidRPr="00BF1C3E">
        <w:rPr>
          <w:color w:val="000000" w:themeColor="text1"/>
          <w:sz w:val="24"/>
          <w:szCs w:val="24"/>
        </w:rPr>
        <w:t xml:space="preserve"> Area</w:t>
      </w:r>
      <w:r w:rsidR="00A37947" w:rsidRPr="00BF1C3E">
        <w:rPr>
          <w:color w:val="000000" w:themeColor="text1"/>
          <w:sz w:val="24"/>
          <w:szCs w:val="24"/>
        </w:rPr>
        <w:t>.</w:t>
      </w:r>
    </w:p>
    <w:p w:rsidR="00A8382B" w:rsidRDefault="00A8382B" w:rsidP="00A8382B">
      <w:pPr>
        <w:pStyle w:val="BodyText"/>
        <w:ind w:left="360"/>
      </w:pPr>
    </w:p>
    <w:p w:rsidR="00081AA2" w:rsidRPr="00BF1C3E" w:rsidRDefault="00A37947" w:rsidP="00A8382B">
      <w:pPr>
        <w:pStyle w:val="BodyText"/>
        <w:ind w:left="360"/>
      </w:pPr>
      <w:r w:rsidRPr="00BF1C3E">
        <w:t>The development should incorporate the following goals:</w:t>
      </w:r>
    </w:p>
    <w:p w:rsidR="00081AA2" w:rsidRPr="00BF1C3E" w:rsidRDefault="00A37947" w:rsidP="00A8382B">
      <w:pPr>
        <w:pStyle w:val="ListParagraph"/>
        <w:numPr>
          <w:ilvl w:val="0"/>
          <w:numId w:val="8"/>
        </w:numPr>
        <w:tabs>
          <w:tab w:val="left" w:pos="1540"/>
        </w:tabs>
        <w:spacing w:line="237" w:lineRule="auto"/>
        <w:ind w:left="1080"/>
        <w:jc w:val="both"/>
        <w:rPr>
          <w:rFonts w:ascii="Symbol"/>
          <w:sz w:val="24"/>
          <w:szCs w:val="24"/>
        </w:rPr>
      </w:pPr>
      <w:r w:rsidRPr="00BF1C3E">
        <w:rPr>
          <w:sz w:val="24"/>
          <w:szCs w:val="24"/>
        </w:rPr>
        <w:t>Max</w:t>
      </w:r>
      <w:r w:rsidR="00A84A0D" w:rsidRPr="00BF1C3E">
        <w:rPr>
          <w:sz w:val="24"/>
          <w:szCs w:val="24"/>
        </w:rPr>
        <w:t>imize the economic value through a planned development.</w:t>
      </w:r>
    </w:p>
    <w:p w:rsidR="00A8382B" w:rsidRPr="00A8382B" w:rsidRDefault="00A37947" w:rsidP="00A8382B">
      <w:pPr>
        <w:pStyle w:val="ListParagraph"/>
        <w:numPr>
          <w:ilvl w:val="0"/>
          <w:numId w:val="8"/>
        </w:numPr>
        <w:tabs>
          <w:tab w:val="left" w:pos="1539"/>
          <w:tab w:val="left" w:pos="1540"/>
        </w:tabs>
        <w:spacing w:line="293" w:lineRule="exact"/>
        <w:ind w:left="1080"/>
        <w:rPr>
          <w:rFonts w:ascii="Symbol"/>
          <w:sz w:val="24"/>
          <w:szCs w:val="24"/>
        </w:rPr>
      </w:pPr>
      <w:r w:rsidRPr="00BF1C3E">
        <w:rPr>
          <w:sz w:val="24"/>
          <w:szCs w:val="24"/>
        </w:rPr>
        <w:t>Allow for integration of</w:t>
      </w:r>
      <w:r w:rsidRPr="00BF1C3E">
        <w:rPr>
          <w:color w:val="000000" w:themeColor="text1"/>
          <w:sz w:val="24"/>
          <w:szCs w:val="24"/>
        </w:rPr>
        <w:t xml:space="preserve"> </w:t>
      </w:r>
      <w:r w:rsidR="00A84A0D" w:rsidRPr="00BF1C3E">
        <w:rPr>
          <w:color w:val="000000" w:themeColor="text1"/>
          <w:sz w:val="24"/>
          <w:szCs w:val="24"/>
        </w:rPr>
        <w:t>State</w:t>
      </w:r>
      <w:r w:rsidRPr="00BF1C3E">
        <w:rPr>
          <w:color w:val="000000" w:themeColor="text1"/>
          <w:spacing w:val="-2"/>
          <w:sz w:val="24"/>
          <w:szCs w:val="24"/>
        </w:rPr>
        <w:t xml:space="preserve"> </w:t>
      </w:r>
      <w:r w:rsidRPr="00BF1C3E">
        <w:rPr>
          <w:sz w:val="24"/>
          <w:szCs w:val="24"/>
        </w:rPr>
        <w:t>facilities.</w:t>
      </w:r>
    </w:p>
    <w:p w:rsidR="00081AA2" w:rsidRPr="00CD7E98" w:rsidRDefault="00A37947" w:rsidP="00A8382B">
      <w:pPr>
        <w:pStyle w:val="ListParagraph"/>
        <w:numPr>
          <w:ilvl w:val="0"/>
          <w:numId w:val="8"/>
        </w:numPr>
        <w:tabs>
          <w:tab w:val="left" w:pos="1539"/>
          <w:tab w:val="left" w:pos="1540"/>
        </w:tabs>
        <w:spacing w:line="293" w:lineRule="exact"/>
        <w:ind w:left="1080"/>
        <w:rPr>
          <w:rFonts w:ascii="Symbol"/>
          <w:sz w:val="24"/>
          <w:szCs w:val="24"/>
        </w:rPr>
      </w:pPr>
      <w:r w:rsidRPr="00A8382B">
        <w:rPr>
          <w:sz w:val="24"/>
          <w:szCs w:val="24"/>
        </w:rPr>
        <w:t>Meet</w:t>
      </w:r>
      <w:r w:rsidRPr="00A8382B">
        <w:rPr>
          <w:spacing w:val="-12"/>
          <w:sz w:val="24"/>
          <w:szCs w:val="24"/>
        </w:rPr>
        <w:t xml:space="preserve"> </w:t>
      </w:r>
      <w:r w:rsidR="009A6963" w:rsidRPr="00A8382B">
        <w:rPr>
          <w:sz w:val="24"/>
          <w:szCs w:val="24"/>
        </w:rPr>
        <w:t xml:space="preserve">State </w:t>
      </w:r>
      <w:r w:rsidR="00CD7E98">
        <w:rPr>
          <w:sz w:val="24"/>
          <w:szCs w:val="24"/>
        </w:rPr>
        <w:t xml:space="preserve">financial </w:t>
      </w:r>
      <w:r w:rsidRPr="00A8382B">
        <w:rPr>
          <w:sz w:val="24"/>
          <w:szCs w:val="24"/>
        </w:rPr>
        <w:t>requirements</w:t>
      </w:r>
      <w:r w:rsidRPr="00A8382B">
        <w:rPr>
          <w:spacing w:val="-12"/>
          <w:sz w:val="24"/>
          <w:szCs w:val="24"/>
        </w:rPr>
        <w:t xml:space="preserve"> </w:t>
      </w:r>
      <w:r w:rsidR="00CD7E98">
        <w:rPr>
          <w:sz w:val="24"/>
          <w:szCs w:val="24"/>
        </w:rPr>
        <w:t>for</w:t>
      </w:r>
      <w:r w:rsidRPr="00A8382B">
        <w:rPr>
          <w:spacing w:val="-12"/>
          <w:sz w:val="24"/>
          <w:szCs w:val="24"/>
        </w:rPr>
        <w:t xml:space="preserve"> </w:t>
      </w:r>
      <w:r w:rsidRPr="00A8382B">
        <w:rPr>
          <w:sz w:val="24"/>
          <w:szCs w:val="24"/>
        </w:rPr>
        <w:t>the</w:t>
      </w:r>
      <w:r w:rsidRPr="00A8382B">
        <w:rPr>
          <w:spacing w:val="-11"/>
          <w:sz w:val="24"/>
          <w:szCs w:val="24"/>
        </w:rPr>
        <w:t xml:space="preserve"> </w:t>
      </w:r>
      <w:r w:rsidR="00A84A0D" w:rsidRPr="00A8382B">
        <w:rPr>
          <w:sz w:val="24"/>
          <w:szCs w:val="24"/>
        </w:rPr>
        <w:t>structure of the development.</w:t>
      </w:r>
    </w:p>
    <w:p w:rsidR="00CD7E98" w:rsidRPr="00CD7E98" w:rsidRDefault="00CD7E98" w:rsidP="00CD7E98">
      <w:pPr>
        <w:pStyle w:val="ListParagraph"/>
        <w:numPr>
          <w:ilvl w:val="0"/>
          <w:numId w:val="8"/>
        </w:numPr>
        <w:tabs>
          <w:tab w:val="left" w:pos="1540"/>
        </w:tabs>
        <w:spacing w:line="293" w:lineRule="exact"/>
        <w:ind w:left="1080"/>
        <w:rPr>
          <w:rFonts w:ascii="Symbol"/>
          <w:sz w:val="24"/>
          <w:szCs w:val="24"/>
        </w:rPr>
      </w:pPr>
      <w:r w:rsidRPr="00CD7E98">
        <w:rPr>
          <w:sz w:val="24"/>
          <w:szCs w:val="24"/>
        </w:rPr>
        <w:t>Follow the planning</w:t>
      </w:r>
      <w:r>
        <w:rPr>
          <w:sz w:val="24"/>
          <w:szCs w:val="24"/>
        </w:rPr>
        <w:t>/development</w:t>
      </w:r>
      <w:r w:rsidRPr="00CD7E98">
        <w:rPr>
          <w:sz w:val="24"/>
          <w:szCs w:val="24"/>
        </w:rPr>
        <w:t xml:space="preserve"> rules</w:t>
      </w:r>
      <w:r>
        <w:rPr>
          <w:sz w:val="24"/>
          <w:szCs w:val="24"/>
        </w:rPr>
        <w:t xml:space="preserve">: </w:t>
      </w:r>
    </w:p>
    <w:p w:rsidR="00CD7E98" w:rsidRDefault="00CD7E98" w:rsidP="00CD7E98">
      <w:pPr>
        <w:pStyle w:val="ListParagraph"/>
        <w:numPr>
          <w:ilvl w:val="0"/>
          <w:numId w:val="19"/>
        </w:numPr>
        <w:tabs>
          <w:tab w:val="left" w:pos="1540"/>
        </w:tabs>
        <w:spacing w:line="293" w:lineRule="exact"/>
        <w:rPr>
          <w:color w:val="000000" w:themeColor="text1"/>
          <w:sz w:val="24"/>
          <w:szCs w:val="24"/>
        </w:rPr>
      </w:pPr>
      <w:r>
        <w:rPr>
          <w:color w:val="000000" w:themeColor="text1"/>
          <w:sz w:val="24"/>
          <w:szCs w:val="24"/>
        </w:rPr>
        <w:t xml:space="preserve">State </w:t>
      </w:r>
    </w:p>
    <w:p w:rsidR="00CD7E98" w:rsidRPr="00CD7E98" w:rsidRDefault="00CD7E98" w:rsidP="00CD7E98">
      <w:pPr>
        <w:pStyle w:val="ListParagraph"/>
        <w:numPr>
          <w:ilvl w:val="0"/>
          <w:numId w:val="19"/>
        </w:numPr>
        <w:tabs>
          <w:tab w:val="left" w:pos="1540"/>
        </w:tabs>
        <w:spacing w:line="293" w:lineRule="exact"/>
        <w:rPr>
          <w:rFonts w:ascii="Symbol"/>
          <w:sz w:val="24"/>
          <w:szCs w:val="24"/>
        </w:rPr>
      </w:pPr>
      <w:r>
        <w:rPr>
          <w:color w:val="000000" w:themeColor="text1"/>
          <w:sz w:val="24"/>
          <w:szCs w:val="24"/>
        </w:rPr>
        <w:t xml:space="preserve">City </w:t>
      </w:r>
    </w:p>
    <w:p w:rsidR="00CD7E98" w:rsidRPr="00C1118C" w:rsidRDefault="00906A9E" w:rsidP="00C1118C">
      <w:pPr>
        <w:pStyle w:val="ListParagraph"/>
        <w:numPr>
          <w:ilvl w:val="0"/>
          <w:numId w:val="19"/>
        </w:numPr>
        <w:tabs>
          <w:tab w:val="left" w:pos="1540"/>
        </w:tabs>
        <w:spacing w:line="293" w:lineRule="exact"/>
        <w:rPr>
          <w:rFonts w:ascii="Symbol"/>
          <w:sz w:val="24"/>
          <w:szCs w:val="24"/>
        </w:rPr>
      </w:pPr>
      <w:r>
        <w:rPr>
          <w:color w:val="000000" w:themeColor="text1"/>
          <w:sz w:val="24"/>
          <w:szCs w:val="24"/>
        </w:rPr>
        <w:t>Capita</w:t>
      </w:r>
      <w:r w:rsidR="00CD7E98" w:rsidRPr="00C1118C">
        <w:rPr>
          <w:color w:val="000000" w:themeColor="text1"/>
          <w:sz w:val="24"/>
          <w:szCs w:val="24"/>
        </w:rPr>
        <w:t>l Planning Commission</w:t>
      </w:r>
      <w:r w:rsidR="00A8382B" w:rsidRPr="00C1118C">
        <w:rPr>
          <w:color w:val="000000" w:themeColor="text1"/>
          <w:spacing w:val="-3"/>
          <w:sz w:val="24"/>
          <w:szCs w:val="24"/>
        </w:rPr>
        <w:t xml:space="preserve">.  </w:t>
      </w:r>
    </w:p>
    <w:p w:rsidR="00A8382B" w:rsidRPr="00CD7E98" w:rsidRDefault="00102F71" w:rsidP="00CD7E98">
      <w:pPr>
        <w:pStyle w:val="ListParagraph"/>
        <w:tabs>
          <w:tab w:val="left" w:pos="1540"/>
        </w:tabs>
        <w:spacing w:line="293" w:lineRule="exact"/>
        <w:ind w:left="1080" w:firstLine="0"/>
        <w:rPr>
          <w:rStyle w:val="Hyperlink"/>
          <w:rFonts w:ascii="Symbol"/>
          <w:color w:val="auto"/>
          <w:sz w:val="24"/>
          <w:szCs w:val="24"/>
          <w:u w:val="none"/>
        </w:rPr>
      </w:pPr>
      <w:r w:rsidRPr="00CD7E98">
        <w:rPr>
          <w:color w:val="000000" w:themeColor="text1"/>
          <w:sz w:val="24"/>
          <w:szCs w:val="24"/>
        </w:rPr>
        <w:t xml:space="preserve">Rules: </w:t>
      </w:r>
      <w:hyperlink r:id="rId13" w:history="1">
        <w:r w:rsidRPr="00CD7E98">
          <w:rPr>
            <w:rStyle w:val="Hyperlink"/>
            <w:sz w:val="24"/>
            <w:szCs w:val="24"/>
          </w:rPr>
          <w:t>https://www.maine.gov/bgs/documents/CPCRulesFinal.pdf</w:t>
        </w:r>
      </w:hyperlink>
    </w:p>
    <w:p w:rsidR="00102F71" w:rsidRPr="00A8382B" w:rsidRDefault="00A8314E" w:rsidP="00A8382B">
      <w:pPr>
        <w:pStyle w:val="ListParagraph"/>
        <w:numPr>
          <w:ilvl w:val="0"/>
          <w:numId w:val="8"/>
        </w:numPr>
        <w:tabs>
          <w:tab w:val="left" w:pos="1080"/>
        </w:tabs>
        <w:spacing w:line="237" w:lineRule="auto"/>
        <w:ind w:left="1080"/>
        <w:jc w:val="both"/>
        <w:rPr>
          <w:color w:val="0000FF" w:themeColor="hyperlink"/>
          <w:sz w:val="24"/>
          <w:szCs w:val="24"/>
          <w:u w:val="single"/>
        </w:rPr>
      </w:pPr>
      <w:r>
        <w:rPr>
          <w:sz w:val="24"/>
          <w:szCs w:val="24"/>
        </w:rPr>
        <w:t>Legislative counci</w:t>
      </w:r>
      <w:r w:rsidR="0069362C" w:rsidRPr="00A8382B">
        <w:rPr>
          <w:sz w:val="24"/>
          <w:szCs w:val="24"/>
        </w:rPr>
        <w:t xml:space="preserve">l approval. </w:t>
      </w:r>
    </w:p>
    <w:p w:rsidR="00A8382B" w:rsidRDefault="00A8382B" w:rsidP="00BF1C3E">
      <w:pPr>
        <w:spacing w:line="266" w:lineRule="exact"/>
        <w:rPr>
          <w:b/>
          <w:sz w:val="24"/>
          <w:szCs w:val="24"/>
        </w:rPr>
      </w:pPr>
    </w:p>
    <w:p w:rsidR="005A7D83" w:rsidRPr="00BF1C3E" w:rsidRDefault="005A7D83" w:rsidP="00053F06">
      <w:pPr>
        <w:pStyle w:val="Heading1"/>
        <w:spacing w:before="0" w:line="242" w:lineRule="auto"/>
        <w:ind w:left="819" w:right="4409"/>
        <w:rPr>
          <w:sz w:val="24"/>
          <w:szCs w:val="24"/>
        </w:rPr>
      </w:pPr>
    </w:p>
    <w:p w:rsidR="005A7D83" w:rsidRPr="00BF1C3E" w:rsidRDefault="005A7D83" w:rsidP="00053F06">
      <w:pPr>
        <w:pStyle w:val="Heading1"/>
        <w:spacing w:before="0" w:line="242" w:lineRule="auto"/>
        <w:ind w:left="819" w:right="4409"/>
      </w:pPr>
    </w:p>
    <w:p w:rsidR="005A7D83" w:rsidRDefault="005A7D83" w:rsidP="00053F06">
      <w:pPr>
        <w:pStyle w:val="Heading1"/>
        <w:spacing w:before="0" w:line="242" w:lineRule="auto"/>
        <w:ind w:left="819" w:right="4409"/>
      </w:pPr>
    </w:p>
    <w:p w:rsidR="005A7D83" w:rsidRDefault="005A7D83" w:rsidP="00053F06">
      <w:pPr>
        <w:pStyle w:val="Heading1"/>
        <w:spacing w:before="0" w:line="242" w:lineRule="auto"/>
        <w:ind w:left="819" w:right="4409"/>
      </w:pPr>
    </w:p>
    <w:p w:rsidR="005A7D83" w:rsidRDefault="005A7D83" w:rsidP="00053F06">
      <w:pPr>
        <w:pStyle w:val="Heading1"/>
        <w:spacing w:before="0" w:line="242" w:lineRule="auto"/>
        <w:ind w:left="819" w:right="4409"/>
      </w:pPr>
    </w:p>
    <w:p w:rsidR="00BF7227" w:rsidRDefault="00BF7227">
      <w:pPr>
        <w:rPr>
          <w:b/>
          <w:bCs/>
          <w:sz w:val="28"/>
          <w:szCs w:val="28"/>
        </w:rPr>
      </w:pPr>
      <w:r>
        <w:br w:type="page"/>
      </w:r>
    </w:p>
    <w:p w:rsidR="00081AA2" w:rsidRPr="00BF7227" w:rsidRDefault="00A37947" w:rsidP="00BF7227">
      <w:pPr>
        <w:pStyle w:val="Heading1"/>
        <w:spacing w:before="0" w:line="242" w:lineRule="auto"/>
        <w:ind w:left="360"/>
        <w:rPr>
          <w:b w:val="0"/>
        </w:rPr>
      </w:pPr>
      <w:r w:rsidRPr="00BF7227">
        <w:lastRenderedPageBreak/>
        <w:t>Site Background, Previous Master Planning and Campus Investment</w:t>
      </w:r>
    </w:p>
    <w:p w:rsidR="00BF7227" w:rsidRDefault="00BF7227" w:rsidP="00BF7227">
      <w:pPr>
        <w:pStyle w:val="Heading1"/>
        <w:spacing w:before="0" w:line="242" w:lineRule="auto"/>
        <w:ind w:left="360"/>
        <w:rPr>
          <w:b w:val="0"/>
          <w:sz w:val="24"/>
          <w:szCs w:val="24"/>
        </w:rPr>
      </w:pPr>
    </w:p>
    <w:p w:rsidR="007A65AD" w:rsidRDefault="007A65AD" w:rsidP="00BF7227">
      <w:pPr>
        <w:pStyle w:val="Heading1"/>
        <w:spacing w:before="0" w:line="242" w:lineRule="auto"/>
        <w:ind w:left="360"/>
        <w:rPr>
          <w:b w:val="0"/>
          <w:sz w:val="24"/>
          <w:szCs w:val="24"/>
        </w:rPr>
      </w:pPr>
      <w:r>
        <w:rPr>
          <w:b w:val="0"/>
          <w:sz w:val="24"/>
          <w:szCs w:val="24"/>
        </w:rPr>
        <w:t>The A</w:t>
      </w:r>
      <w:r w:rsidR="00BF7227">
        <w:rPr>
          <w:b w:val="0"/>
          <w:sz w:val="24"/>
          <w:szCs w:val="24"/>
        </w:rPr>
        <w:t>ugusta State Facilities Master P</w:t>
      </w:r>
      <w:r>
        <w:rPr>
          <w:b w:val="0"/>
          <w:sz w:val="24"/>
          <w:szCs w:val="24"/>
        </w:rPr>
        <w:t>lan was developed in March of 2001. Though most of the objectives of that plan have eith</w:t>
      </w:r>
      <w:r w:rsidR="00C1118C">
        <w:rPr>
          <w:b w:val="0"/>
          <w:sz w:val="24"/>
          <w:szCs w:val="24"/>
        </w:rPr>
        <w:t>er changed or been implemented, t</w:t>
      </w:r>
      <w:r>
        <w:rPr>
          <w:b w:val="0"/>
          <w:sz w:val="24"/>
          <w:szCs w:val="24"/>
        </w:rPr>
        <w:t>he overall concept of utilizing property with existing infrastructure still exists as well as consolidating state resources to the West</w:t>
      </w:r>
      <w:r w:rsidR="00C1118C">
        <w:rPr>
          <w:b w:val="0"/>
          <w:sz w:val="24"/>
          <w:szCs w:val="24"/>
        </w:rPr>
        <w:t xml:space="preserve"> and East Campus. This development approach </w:t>
      </w:r>
      <w:r>
        <w:rPr>
          <w:b w:val="0"/>
          <w:sz w:val="24"/>
          <w:szCs w:val="24"/>
        </w:rPr>
        <w:t>is still an importa</w:t>
      </w:r>
      <w:r w:rsidR="00C1118C">
        <w:rPr>
          <w:b w:val="0"/>
          <w:sz w:val="24"/>
          <w:szCs w:val="24"/>
        </w:rPr>
        <w:t xml:space="preserve">nt component of </w:t>
      </w:r>
      <w:r w:rsidR="00A8314E">
        <w:rPr>
          <w:b w:val="0"/>
          <w:sz w:val="24"/>
          <w:szCs w:val="24"/>
        </w:rPr>
        <w:t>s</w:t>
      </w:r>
      <w:r w:rsidR="00C1118C">
        <w:rPr>
          <w:b w:val="0"/>
          <w:sz w:val="24"/>
          <w:szCs w:val="24"/>
        </w:rPr>
        <w:t xml:space="preserve">tate </w:t>
      </w:r>
      <w:r>
        <w:rPr>
          <w:b w:val="0"/>
          <w:sz w:val="24"/>
          <w:szCs w:val="24"/>
        </w:rPr>
        <w:t>facilities</w:t>
      </w:r>
      <w:r w:rsidR="00A8314E">
        <w:rPr>
          <w:b w:val="0"/>
          <w:sz w:val="24"/>
          <w:szCs w:val="24"/>
        </w:rPr>
        <w:t xml:space="preserve"> management</w:t>
      </w:r>
      <w:r>
        <w:rPr>
          <w:b w:val="0"/>
          <w:sz w:val="24"/>
          <w:szCs w:val="24"/>
        </w:rPr>
        <w:t xml:space="preserve">. A shift </w:t>
      </w:r>
      <w:r w:rsidR="00A8314E">
        <w:rPr>
          <w:b w:val="0"/>
          <w:sz w:val="24"/>
          <w:szCs w:val="24"/>
        </w:rPr>
        <w:t>h</w:t>
      </w:r>
      <w:r>
        <w:rPr>
          <w:b w:val="0"/>
          <w:sz w:val="24"/>
          <w:szCs w:val="24"/>
        </w:rPr>
        <w:t xml:space="preserve">as been a cooperative effort to combine both private and state </w:t>
      </w:r>
      <w:r w:rsidR="00A8314E">
        <w:rPr>
          <w:b w:val="0"/>
          <w:sz w:val="24"/>
          <w:szCs w:val="24"/>
        </w:rPr>
        <w:t>resources t</w:t>
      </w:r>
      <w:r>
        <w:rPr>
          <w:b w:val="0"/>
          <w:sz w:val="24"/>
          <w:szCs w:val="24"/>
        </w:rPr>
        <w:t xml:space="preserve">o bring redevelopment to older state facilities. </w:t>
      </w:r>
    </w:p>
    <w:p w:rsidR="00BF7227" w:rsidRDefault="00BF7227" w:rsidP="00BF7227">
      <w:pPr>
        <w:pStyle w:val="Heading1"/>
        <w:spacing w:before="0" w:line="242" w:lineRule="auto"/>
        <w:ind w:left="360"/>
        <w:rPr>
          <w:b w:val="0"/>
          <w:sz w:val="24"/>
          <w:szCs w:val="24"/>
        </w:rPr>
      </w:pPr>
    </w:p>
    <w:p w:rsidR="00BF7227" w:rsidRPr="00BF1C3E" w:rsidRDefault="00BF7227" w:rsidP="00BF7227">
      <w:pPr>
        <w:spacing w:line="266" w:lineRule="exact"/>
        <w:ind w:left="360"/>
        <w:rPr>
          <w:b/>
          <w:sz w:val="24"/>
          <w:szCs w:val="24"/>
        </w:rPr>
      </w:pPr>
      <w:r>
        <w:rPr>
          <w:b/>
          <w:sz w:val="24"/>
          <w:szCs w:val="24"/>
        </w:rPr>
        <w:t xml:space="preserve">221 State Street Property </w:t>
      </w:r>
      <w:r w:rsidRPr="00BF1C3E">
        <w:rPr>
          <w:b/>
          <w:sz w:val="24"/>
          <w:szCs w:val="24"/>
        </w:rPr>
        <w:t>Guiding Principles</w:t>
      </w:r>
    </w:p>
    <w:p w:rsidR="00BF7227" w:rsidRPr="00BF1C3E" w:rsidRDefault="00BF7227" w:rsidP="00BF7227">
      <w:pPr>
        <w:pStyle w:val="BodyText"/>
        <w:spacing w:before="8"/>
      </w:pPr>
    </w:p>
    <w:p w:rsidR="00BF7227" w:rsidRPr="00C1118C" w:rsidRDefault="00BF7227" w:rsidP="00BF7227">
      <w:pPr>
        <w:pStyle w:val="Heading1"/>
        <w:numPr>
          <w:ilvl w:val="0"/>
          <w:numId w:val="18"/>
        </w:numPr>
        <w:spacing w:before="0" w:line="242" w:lineRule="auto"/>
        <w:ind w:left="1080"/>
        <w:rPr>
          <w:b w:val="0"/>
          <w:sz w:val="24"/>
          <w:szCs w:val="24"/>
        </w:rPr>
      </w:pPr>
      <w:bookmarkStart w:id="11" w:name="Site_Background,_Previous_Master_Plannin"/>
      <w:bookmarkStart w:id="12" w:name="_bookmark5"/>
      <w:bookmarkEnd w:id="11"/>
      <w:bookmarkEnd w:id="12"/>
      <w:r w:rsidRPr="000C3DB4">
        <w:rPr>
          <w:sz w:val="24"/>
          <w:szCs w:val="24"/>
        </w:rPr>
        <w:t>Complement the City of Augusta's Capitol Area</w:t>
      </w:r>
      <w:r w:rsidR="00C1118C">
        <w:rPr>
          <w:b w:val="0"/>
          <w:sz w:val="24"/>
          <w:szCs w:val="24"/>
        </w:rPr>
        <w:t>: Design</w:t>
      </w:r>
      <w:r w:rsidR="00C1118C" w:rsidRPr="00C1118C">
        <w:rPr>
          <w:b w:val="0"/>
          <w:sz w:val="24"/>
          <w:szCs w:val="24"/>
        </w:rPr>
        <w:t xml:space="preserve"> and layout would </w:t>
      </w:r>
      <w:r w:rsidR="00C1118C">
        <w:rPr>
          <w:b w:val="0"/>
          <w:sz w:val="24"/>
          <w:szCs w:val="24"/>
        </w:rPr>
        <w:t>complement surrounding a</w:t>
      </w:r>
      <w:r w:rsidRPr="00C1118C">
        <w:rPr>
          <w:b w:val="0"/>
          <w:sz w:val="24"/>
          <w:szCs w:val="24"/>
        </w:rPr>
        <w:t>rchitecture and property use.</w:t>
      </w:r>
    </w:p>
    <w:p w:rsidR="00BF7227" w:rsidRDefault="00BF7227" w:rsidP="00BF7227">
      <w:pPr>
        <w:pStyle w:val="Heading1"/>
        <w:numPr>
          <w:ilvl w:val="0"/>
          <w:numId w:val="18"/>
        </w:numPr>
        <w:spacing w:before="0" w:line="242" w:lineRule="auto"/>
        <w:ind w:left="1080"/>
        <w:rPr>
          <w:b w:val="0"/>
          <w:sz w:val="24"/>
          <w:szCs w:val="24"/>
        </w:rPr>
      </w:pPr>
      <w:r w:rsidRPr="000C3DB4">
        <w:rPr>
          <w:sz w:val="24"/>
          <w:szCs w:val="24"/>
        </w:rPr>
        <w:t xml:space="preserve">Integrate with the State of Maine’s strategic vision: </w:t>
      </w:r>
      <w:r w:rsidRPr="000C3DB4">
        <w:rPr>
          <w:b w:val="0"/>
          <w:sz w:val="24"/>
          <w:szCs w:val="24"/>
        </w:rPr>
        <w:t>Support its mission and community life; strengthen the state/ community partnership; and promote economic</w:t>
      </w:r>
      <w:r w:rsidRPr="000C3DB4">
        <w:rPr>
          <w:b w:val="0"/>
          <w:spacing w:val="-2"/>
          <w:sz w:val="24"/>
          <w:szCs w:val="24"/>
        </w:rPr>
        <w:t xml:space="preserve"> </w:t>
      </w:r>
      <w:r w:rsidRPr="000C3DB4">
        <w:rPr>
          <w:b w:val="0"/>
          <w:sz w:val="24"/>
          <w:szCs w:val="24"/>
        </w:rPr>
        <w:t>opportunity.</w:t>
      </w:r>
    </w:p>
    <w:p w:rsidR="00BF7227" w:rsidRDefault="00BF7227" w:rsidP="00BF7227">
      <w:pPr>
        <w:pStyle w:val="Heading1"/>
        <w:numPr>
          <w:ilvl w:val="0"/>
          <w:numId w:val="18"/>
        </w:numPr>
        <w:spacing w:before="0" w:line="242" w:lineRule="auto"/>
        <w:ind w:left="1080"/>
        <w:rPr>
          <w:b w:val="0"/>
          <w:sz w:val="24"/>
          <w:szCs w:val="24"/>
        </w:rPr>
      </w:pPr>
      <w:r w:rsidRPr="000C3DB4">
        <w:rPr>
          <w:sz w:val="24"/>
          <w:szCs w:val="24"/>
        </w:rPr>
        <w:t xml:space="preserve">Integrate with </w:t>
      </w:r>
      <w:r w:rsidR="00C1118C">
        <w:rPr>
          <w:sz w:val="24"/>
          <w:szCs w:val="24"/>
        </w:rPr>
        <w:t>the 221 State Street</w:t>
      </w:r>
      <w:r w:rsidRPr="000C3DB4">
        <w:rPr>
          <w:sz w:val="24"/>
          <w:szCs w:val="24"/>
        </w:rPr>
        <w:t xml:space="preserve">: </w:t>
      </w:r>
      <w:r w:rsidRPr="000C3DB4">
        <w:rPr>
          <w:b w:val="0"/>
          <w:sz w:val="24"/>
          <w:szCs w:val="24"/>
        </w:rPr>
        <w:t>Conne</w:t>
      </w:r>
      <w:r>
        <w:rPr>
          <w:b w:val="0"/>
          <w:sz w:val="24"/>
          <w:szCs w:val="24"/>
        </w:rPr>
        <w:t xml:space="preserve">ct </w:t>
      </w:r>
      <w:r w:rsidR="00C1118C">
        <w:rPr>
          <w:b w:val="0"/>
          <w:sz w:val="24"/>
          <w:szCs w:val="24"/>
        </w:rPr>
        <w:t>property to the capitol campus</w:t>
      </w:r>
      <w:r w:rsidRPr="000C3DB4">
        <w:rPr>
          <w:b w:val="0"/>
          <w:sz w:val="24"/>
          <w:szCs w:val="24"/>
        </w:rPr>
        <w:t xml:space="preserve"> and improve connected</w:t>
      </w:r>
      <w:r w:rsidR="00C1118C">
        <w:rPr>
          <w:b w:val="0"/>
          <w:sz w:val="24"/>
          <w:szCs w:val="24"/>
        </w:rPr>
        <w:t>ness throughout the City and the Kennebec River by c</w:t>
      </w:r>
      <w:r w:rsidRPr="000C3DB4">
        <w:rPr>
          <w:b w:val="0"/>
          <w:sz w:val="24"/>
          <w:szCs w:val="24"/>
        </w:rPr>
        <w:t>onsolidating resou</w:t>
      </w:r>
      <w:r w:rsidR="00D821A3">
        <w:rPr>
          <w:b w:val="0"/>
          <w:sz w:val="24"/>
          <w:szCs w:val="24"/>
        </w:rPr>
        <w:t>rces to the west campus site</w:t>
      </w:r>
      <w:r w:rsidRPr="000C3DB4">
        <w:rPr>
          <w:b w:val="0"/>
          <w:sz w:val="24"/>
          <w:szCs w:val="24"/>
        </w:rPr>
        <w:t>.</w:t>
      </w:r>
    </w:p>
    <w:p w:rsidR="00BF7227" w:rsidRDefault="00BF7227" w:rsidP="00BF7227">
      <w:pPr>
        <w:pStyle w:val="Heading1"/>
        <w:numPr>
          <w:ilvl w:val="0"/>
          <w:numId w:val="18"/>
        </w:numPr>
        <w:spacing w:before="0" w:line="242" w:lineRule="auto"/>
        <w:ind w:left="1080"/>
        <w:rPr>
          <w:b w:val="0"/>
          <w:sz w:val="24"/>
          <w:szCs w:val="24"/>
        </w:rPr>
      </w:pPr>
      <w:r w:rsidRPr="000C3DB4">
        <w:rPr>
          <w:sz w:val="24"/>
          <w:szCs w:val="24"/>
        </w:rPr>
        <w:t xml:space="preserve">Integrate with the neighborhood: </w:t>
      </w:r>
      <w:r w:rsidRPr="000C3DB4">
        <w:rPr>
          <w:b w:val="0"/>
          <w:sz w:val="24"/>
          <w:szCs w:val="24"/>
        </w:rPr>
        <w:t>Maintain a vision of respectful, meaningful integration. Improve the State's positioning among its neighbors as an accessible public destination. Develop 221 State Street as the gateway between the Capitol campus and the Riverfront.</w:t>
      </w:r>
    </w:p>
    <w:p w:rsidR="00BF7227" w:rsidRPr="000C3DB4" w:rsidRDefault="00BF7227" w:rsidP="00BF7227">
      <w:pPr>
        <w:pStyle w:val="Heading1"/>
        <w:numPr>
          <w:ilvl w:val="0"/>
          <w:numId w:val="18"/>
        </w:numPr>
        <w:spacing w:before="0" w:line="242" w:lineRule="auto"/>
        <w:ind w:left="1080"/>
        <w:rPr>
          <w:b w:val="0"/>
          <w:sz w:val="24"/>
          <w:szCs w:val="24"/>
        </w:rPr>
      </w:pPr>
      <w:r w:rsidRPr="000C3DB4">
        <w:rPr>
          <w:sz w:val="24"/>
          <w:szCs w:val="24"/>
        </w:rPr>
        <w:t xml:space="preserve">Take advantage of 221 State Street's unique setting: </w:t>
      </w:r>
      <w:r w:rsidRPr="000C3DB4">
        <w:rPr>
          <w:b w:val="0"/>
          <w:sz w:val="24"/>
          <w:szCs w:val="24"/>
        </w:rPr>
        <w:t>Buildings and landscape design should take full advantage of the natural beauty of Capitol Park and riverfront setting. Among other things, design should maximize access to the state capitol building and surrounding facilities.</w:t>
      </w:r>
      <w:r w:rsidRPr="000C3DB4">
        <w:rPr>
          <w:sz w:val="24"/>
          <w:szCs w:val="24"/>
        </w:rPr>
        <w:t xml:space="preserve"> </w:t>
      </w:r>
    </w:p>
    <w:p w:rsidR="00BF7227" w:rsidRPr="000C3DB4" w:rsidRDefault="00BF7227" w:rsidP="00BF7227">
      <w:pPr>
        <w:pStyle w:val="Heading1"/>
        <w:numPr>
          <w:ilvl w:val="0"/>
          <w:numId w:val="18"/>
        </w:numPr>
        <w:spacing w:before="0" w:line="242" w:lineRule="auto"/>
        <w:ind w:left="1080"/>
        <w:rPr>
          <w:b w:val="0"/>
          <w:sz w:val="24"/>
          <w:szCs w:val="24"/>
        </w:rPr>
      </w:pPr>
      <w:r>
        <w:rPr>
          <w:sz w:val="24"/>
          <w:szCs w:val="24"/>
        </w:rPr>
        <w:t>Bolster the State</w:t>
      </w:r>
      <w:r w:rsidRPr="000C3DB4">
        <w:rPr>
          <w:sz w:val="24"/>
          <w:szCs w:val="24"/>
        </w:rPr>
        <w:t>'s commitment to sustainability and environmental</w:t>
      </w:r>
      <w:r w:rsidRPr="000C3DB4">
        <w:rPr>
          <w:spacing w:val="-16"/>
          <w:sz w:val="24"/>
          <w:szCs w:val="24"/>
        </w:rPr>
        <w:t xml:space="preserve"> </w:t>
      </w:r>
      <w:r w:rsidRPr="000C3DB4">
        <w:rPr>
          <w:sz w:val="24"/>
          <w:szCs w:val="24"/>
        </w:rPr>
        <w:t xml:space="preserve">protection: </w:t>
      </w:r>
      <w:r w:rsidRPr="000C3DB4">
        <w:rPr>
          <w:b w:val="0"/>
          <w:sz w:val="24"/>
          <w:szCs w:val="24"/>
        </w:rPr>
        <w:t>Make state-of-the-art energy efficiency (Mini-Combined Heat and Power) while utilizing Maine based companies.</w:t>
      </w:r>
    </w:p>
    <w:p w:rsidR="00BF7227" w:rsidRPr="000C3DB4" w:rsidRDefault="00BF7227" w:rsidP="00BF7227">
      <w:pPr>
        <w:pStyle w:val="Heading1"/>
        <w:numPr>
          <w:ilvl w:val="0"/>
          <w:numId w:val="18"/>
        </w:numPr>
        <w:spacing w:before="0" w:line="242" w:lineRule="auto"/>
        <w:ind w:left="1080"/>
        <w:rPr>
          <w:b w:val="0"/>
          <w:sz w:val="24"/>
          <w:szCs w:val="24"/>
        </w:rPr>
      </w:pPr>
      <w:r w:rsidRPr="000C3DB4">
        <w:rPr>
          <w:sz w:val="24"/>
          <w:szCs w:val="24"/>
        </w:rPr>
        <w:t xml:space="preserve">Partner with State and local </w:t>
      </w:r>
      <w:r w:rsidR="00C1118C">
        <w:rPr>
          <w:sz w:val="24"/>
          <w:szCs w:val="24"/>
        </w:rPr>
        <w:t>entities</w:t>
      </w:r>
      <w:r w:rsidRPr="000C3DB4">
        <w:rPr>
          <w:sz w:val="24"/>
          <w:szCs w:val="24"/>
        </w:rPr>
        <w:t xml:space="preserve"> to improve the infrastructure: </w:t>
      </w:r>
      <w:r w:rsidRPr="000C3DB4">
        <w:rPr>
          <w:b w:val="0"/>
          <w:sz w:val="24"/>
          <w:szCs w:val="24"/>
        </w:rPr>
        <w:t xml:space="preserve">Improve infrastructure, including the addition of pedestrian and bike pathways </w:t>
      </w:r>
      <w:r w:rsidR="00C1118C">
        <w:rPr>
          <w:b w:val="0"/>
          <w:sz w:val="24"/>
          <w:szCs w:val="24"/>
        </w:rPr>
        <w:t>to minimize vehicular traffic fo</w:t>
      </w:r>
      <w:r w:rsidRPr="000C3DB4">
        <w:rPr>
          <w:b w:val="0"/>
          <w:sz w:val="24"/>
          <w:szCs w:val="24"/>
        </w:rPr>
        <w:t>r access to the state capitol.</w:t>
      </w:r>
    </w:p>
    <w:p w:rsidR="00BF7227" w:rsidRPr="000C3DB4" w:rsidRDefault="00BF7227" w:rsidP="00BF7227">
      <w:pPr>
        <w:pStyle w:val="Heading1"/>
        <w:numPr>
          <w:ilvl w:val="0"/>
          <w:numId w:val="18"/>
        </w:numPr>
        <w:spacing w:before="0" w:line="242" w:lineRule="auto"/>
        <w:ind w:left="1080"/>
        <w:rPr>
          <w:b w:val="0"/>
          <w:sz w:val="24"/>
          <w:szCs w:val="24"/>
        </w:rPr>
      </w:pPr>
      <w:r w:rsidRPr="000C3DB4">
        <w:rPr>
          <w:sz w:val="24"/>
          <w:szCs w:val="24"/>
        </w:rPr>
        <w:t xml:space="preserve">Engage stakeholders and experts: </w:t>
      </w:r>
      <w:r w:rsidRPr="000C3DB4">
        <w:rPr>
          <w:b w:val="0"/>
          <w:sz w:val="24"/>
          <w:szCs w:val="24"/>
        </w:rPr>
        <w:t>Establish a robust development process that includes participation and input from internal and e</w:t>
      </w:r>
      <w:r w:rsidR="00C1118C">
        <w:rPr>
          <w:b w:val="0"/>
          <w:sz w:val="24"/>
          <w:szCs w:val="24"/>
        </w:rPr>
        <w:t>xternal stakeholders, and</w:t>
      </w:r>
      <w:r w:rsidRPr="000C3DB4">
        <w:rPr>
          <w:b w:val="0"/>
          <w:sz w:val="24"/>
          <w:szCs w:val="24"/>
        </w:rPr>
        <w:t xml:space="preserve"> experts. Draw upon the experiences of local, state, and private entities to identify best practices.</w:t>
      </w:r>
    </w:p>
    <w:p w:rsidR="00BF7227" w:rsidRDefault="00BF7227" w:rsidP="00BF7227">
      <w:pPr>
        <w:pStyle w:val="Heading1"/>
        <w:spacing w:before="0" w:line="242" w:lineRule="auto"/>
        <w:ind w:left="360"/>
      </w:pPr>
    </w:p>
    <w:p w:rsidR="00BF7227" w:rsidRPr="00BF7227" w:rsidRDefault="00BF7227" w:rsidP="00BF7227"/>
    <w:p w:rsidR="00BF7227" w:rsidRPr="00BF7227" w:rsidRDefault="00BF7227" w:rsidP="00BF7227"/>
    <w:p w:rsidR="00BF7227" w:rsidRPr="00BF7227" w:rsidRDefault="00BF7227" w:rsidP="00BF7227"/>
    <w:p w:rsidR="00BF7227" w:rsidRPr="00BF7227" w:rsidRDefault="00BF7227" w:rsidP="00BF7227"/>
    <w:p w:rsidR="00BF7227" w:rsidRPr="00BF7227" w:rsidRDefault="00BF7227" w:rsidP="00BF7227"/>
    <w:p w:rsidR="00BF7227" w:rsidRPr="00BF7227" w:rsidRDefault="00BF7227" w:rsidP="00BF7227"/>
    <w:p w:rsidR="00BF7227" w:rsidRPr="00BF7227" w:rsidRDefault="00BF7227" w:rsidP="00BF7227"/>
    <w:p w:rsidR="00BF7227" w:rsidRPr="00BF7227" w:rsidRDefault="00BF7227" w:rsidP="00BF7227"/>
    <w:p w:rsidR="00BF7227" w:rsidRPr="00BF7227" w:rsidRDefault="00BF7227" w:rsidP="00BF7227"/>
    <w:p w:rsidR="00BF7227" w:rsidRPr="00BF7227" w:rsidRDefault="00BF7227" w:rsidP="00BF7227"/>
    <w:p w:rsidR="00BF7227" w:rsidRPr="00BF7227" w:rsidRDefault="00BF7227" w:rsidP="00BF7227"/>
    <w:p w:rsidR="00BF7227" w:rsidRDefault="00BF7227" w:rsidP="00BF7227"/>
    <w:p w:rsidR="00BF7227" w:rsidRDefault="00BF7227" w:rsidP="00BF7227"/>
    <w:p w:rsidR="00BF7227" w:rsidRDefault="00BF7227" w:rsidP="00BF7227">
      <w:pPr>
        <w:tabs>
          <w:tab w:val="left" w:pos="3144"/>
        </w:tabs>
      </w:pPr>
      <w:r>
        <w:tab/>
      </w:r>
    </w:p>
    <w:p w:rsidR="00BF7227" w:rsidRDefault="00BF7227" w:rsidP="00BF7227">
      <w:pPr>
        <w:tabs>
          <w:tab w:val="left" w:pos="3144"/>
        </w:tabs>
      </w:pPr>
    </w:p>
    <w:p w:rsidR="00BF7227" w:rsidRDefault="00BF7227" w:rsidP="00BF7227">
      <w:pPr>
        <w:tabs>
          <w:tab w:val="left" w:pos="3144"/>
        </w:tabs>
      </w:pPr>
    </w:p>
    <w:p w:rsidR="00BF7227" w:rsidRDefault="00BF7227" w:rsidP="00BF7227">
      <w:pPr>
        <w:tabs>
          <w:tab w:val="left" w:pos="3144"/>
        </w:tabs>
      </w:pPr>
    </w:p>
    <w:p w:rsidR="00BF7227" w:rsidRPr="00BF7227" w:rsidRDefault="00BF7227" w:rsidP="00BF7227">
      <w:pPr>
        <w:tabs>
          <w:tab w:val="left" w:pos="3144"/>
        </w:tabs>
        <w:ind w:left="360"/>
        <w:rPr>
          <w:b/>
        </w:rPr>
      </w:pPr>
      <w:r w:rsidRPr="00BF7227">
        <w:rPr>
          <w:b/>
          <w:sz w:val="24"/>
          <w:szCs w:val="24"/>
        </w:rPr>
        <w:t>Augusta State Facilities Master Plan</w:t>
      </w:r>
    </w:p>
    <w:p w:rsidR="00BF7227" w:rsidRDefault="00BF7227" w:rsidP="00BF7227">
      <w:pPr>
        <w:tabs>
          <w:tab w:val="left" w:pos="3144"/>
        </w:tabs>
      </w:pPr>
    </w:p>
    <w:p w:rsidR="00BF7227" w:rsidRDefault="00BF7227" w:rsidP="00BF7227">
      <w:pPr>
        <w:tabs>
          <w:tab w:val="left" w:pos="3144"/>
        </w:tabs>
      </w:pPr>
    </w:p>
    <w:p w:rsidR="00BF7227" w:rsidRPr="00BF7227" w:rsidRDefault="00BF7227" w:rsidP="00BF7227">
      <w:pPr>
        <w:tabs>
          <w:tab w:val="left" w:pos="3144"/>
        </w:tabs>
      </w:pPr>
    </w:p>
    <w:p w:rsidR="00497B6E" w:rsidRPr="00053F06" w:rsidRDefault="00BF7227" w:rsidP="00BF7227">
      <w:pPr>
        <w:pStyle w:val="Heading1"/>
        <w:spacing w:before="0" w:line="242" w:lineRule="auto"/>
        <w:ind w:left="180" w:right="4409"/>
        <w:sectPr w:rsidR="00497B6E" w:rsidRPr="00053F06" w:rsidSect="003E00DD">
          <w:pgSz w:w="12240" w:h="15840"/>
          <w:pgMar w:top="1040" w:right="810" w:bottom="1200" w:left="810" w:header="0" w:footer="363" w:gutter="0"/>
          <w:cols w:space="720"/>
        </w:sectPr>
      </w:pPr>
      <w:r w:rsidRPr="00102F71">
        <w:rPr>
          <w:noProof/>
          <w:lang w:bidi="ar-SA"/>
        </w:rPr>
        <w:drawing>
          <wp:inline distT="0" distB="0" distL="0" distR="0" wp14:anchorId="5BBA6235" wp14:editId="18567701">
            <wp:extent cx="6583680" cy="4702372"/>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7838" cy="4705342"/>
                    </a:xfrm>
                    <a:prstGeom prst="rect">
                      <a:avLst/>
                    </a:prstGeom>
                    <a:noFill/>
                    <a:ln>
                      <a:noFill/>
                    </a:ln>
                  </pic:spPr>
                </pic:pic>
              </a:graphicData>
            </a:graphic>
          </wp:inline>
        </w:drawing>
      </w:r>
    </w:p>
    <w:p w:rsidR="00081AA2" w:rsidRPr="0069362C" w:rsidRDefault="00BF7227" w:rsidP="0069544B">
      <w:pPr>
        <w:ind w:left="360"/>
        <w:rPr>
          <w:b/>
          <w:sz w:val="28"/>
          <w:szCs w:val="28"/>
        </w:rPr>
      </w:pPr>
      <w:bookmarkStart w:id="13" w:name="Columbia_Point_Master_Plan"/>
      <w:bookmarkStart w:id="14" w:name="_bookmark7"/>
      <w:bookmarkStart w:id="15" w:name="Response_Requested_Materials,_Process_an"/>
      <w:bookmarkStart w:id="16" w:name="_bookmark9"/>
      <w:bookmarkEnd w:id="13"/>
      <w:bookmarkEnd w:id="14"/>
      <w:bookmarkEnd w:id="15"/>
      <w:bookmarkEnd w:id="16"/>
      <w:r>
        <w:rPr>
          <w:b/>
          <w:sz w:val="28"/>
          <w:szCs w:val="28"/>
        </w:rPr>
        <w:lastRenderedPageBreak/>
        <w:t>R</w:t>
      </w:r>
      <w:r w:rsidR="00A37947" w:rsidRPr="0069362C">
        <w:rPr>
          <w:b/>
          <w:sz w:val="28"/>
          <w:szCs w:val="28"/>
        </w:rPr>
        <w:t>esponse Requested Materials, Process and Schedule</w:t>
      </w:r>
    </w:p>
    <w:p w:rsidR="00081AA2" w:rsidRPr="00944DBD" w:rsidRDefault="00081AA2" w:rsidP="0069544B">
      <w:pPr>
        <w:pStyle w:val="BodyText"/>
        <w:ind w:left="360"/>
        <w:rPr>
          <w:b/>
        </w:rPr>
      </w:pPr>
    </w:p>
    <w:p w:rsidR="00081AA2" w:rsidRPr="0069362C" w:rsidRDefault="00D550FA" w:rsidP="0069544B">
      <w:pPr>
        <w:pStyle w:val="BodyText"/>
        <w:ind w:left="360"/>
        <w:rPr>
          <w:color w:val="000000" w:themeColor="text1"/>
        </w:rPr>
      </w:pPr>
      <w:r w:rsidRPr="002758D9">
        <w:rPr>
          <w:color w:val="000000" w:themeColor="text1"/>
        </w:rPr>
        <w:t xml:space="preserve">The </w:t>
      </w:r>
      <w:r w:rsidR="00BF2760" w:rsidRPr="002758D9">
        <w:rPr>
          <w:color w:val="000000" w:themeColor="text1"/>
        </w:rPr>
        <w:t>Bureau</w:t>
      </w:r>
      <w:r w:rsidR="00A37947" w:rsidRPr="002758D9">
        <w:rPr>
          <w:color w:val="000000" w:themeColor="text1"/>
        </w:rPr>
        <w:t xml:space="preserve"> seeks to obtain information, on a preliminary basis, to assess the interest of market participants in the potential development of the </w:t>
      </w:r>
      <w:r w:rsidR="00A8314E" w:rsidRPr="002758D9">
        <w:rPr>
          <w:color w:val="000000" w:themeColor="text1"/>
        </w:rPr>
        <w:t>221 State Street p</w:t>
      </w:r>
      <w:r w:rsidRPr="002758D9">
        <w:rPr>
          <w:color w:val="000000" w:themeColor="text1"/>
        </w:rPr>
        <w:t>roperty</w:t>
      </w:r>
      <w:r w:rsidR="00A37947" w:rsidRPr="002758D9">
        <w:rPr>
          <w:color w:val="000000" w:themeColor="text1"/>
        </w:rPr>
        <w:t xml:space="preserve">. While the </w:t>
      </w:r>
      <w:r w:rsidR="00BF2760" w:rsidRPr="002758D9">
        <w:rPr>
          <w:color w:val="000000" w:themeColor="text1"/>
        </w:rPr>
        <w:t>Bureau</w:t>
      </w:r>
      <w:r w:rsidR="00A37947" w:rsidRPr="002758D9">
        <w:rPr>
          <w:color w:val="000000" w:themeColor="text1"/>
        </w:rPr>
        <w:t xml:space="preserve"> b</w:t>
      </w:r>
      <w:r w:rsidR="00A84A0D" w:rsidRPr="002758D9">
        <w:rPr>
          <w:color w:val="000000" w:themeColor="text1"/>
        </w:rPr>
        <w:t xml:space="preserve">elieves that a form of a public and </w:t>
      </w:r>
      <w:r w:rsidR="00A37947" w:rsidRPr="002758D9">
        <w:rPr>
          <w:color w:val="000000" w:themeColor="text1"/>
        </w:rPr>
        <w:t>privat</w:t>
      </w:r>
      <w:r w:rsidR="00BF2760" w:rsidRPr="002758D9">
        <w:rPr>
          <w:color w:val="000000" w:themeColor="text1"/>
        </w:rPr>
        <w:t>e</w:t>
      </w:r>
      <w:r w:rsidR="00A84A0D" w:rsidRPr="002758D9">
        <w:rPr>
          <w:color w:val="000000" w:themeColor="text1"/>
        </w:rPr>
        <w:t xml:space="preserve"> use development</w:t>
      </w:r>
      <w:r w:rsidR="00BF2760" w:rsidRPr="002758D9">
        <w:rPr>
          <w:color w:val="000000" w:themeColor="text1"/>
        </w:rPr>
        <w:t xml:space="preserve"> may be in the</w:t>
      </w:r>
      <w:r w:rsidR="00A37947" w:rsidRPr="002758D9">
        <w:rPr>
          <w:color w:val="000000" w:themeColor="text1"/>
        </w:rPr>
        <w:t xml:space="preserve"> interest of the </w:t>
      </w:r>
      <w:r w:rsidRPr="002758D9">
        <w:rPr>
          <w:color w:val="000000" w:themeColor="text1"/>
        </w:rPr>
        <w:t>State</w:t>
      </w:r>
      <w:r w:rsidR="00A37947" w:rsidRPr="002758D9">
        <w:rPr>
          <w:color w:val="000000" w:themeColor="text1"/>
        </w:rPr>
        <w:t xml:space="preserve">, </w:t>
      </w:r>
      <w:r w:rsidR="00A84A0D" w:rsidRPr="002758D9">
        <w:rPr>
          <w:color w:val="000000" w:themeColor="text1"/>
        </w:rPr>
        <w:t>it seeks information about how this site may</w:t>
      </w:r>
      <w:r w:rsidR="0069362C" w:rsidRPr="002758D9">
        <w:rPr>
          <w:color w:val="000000" w:themeColor="text1"/>
        </w:rPr>
        <w:t xml:space="preserve"> </w:t>
      </w:r>
      <w:r w:rsidR="00A84A0D" w:rsidRPr="002758D9">
        <w:rPr>
          <w:color w:val="000000" w:themeColor="text1"/>
        </w:rPr>
        <w:t>be developed</w:t>
      </w:r>
      <w:r w:rsidR="00A37947" w:rsidRPr="002758D9">
        <w:rPr>
          <w:color w:val="000000" w:themeColor="text1"/>
        </w:rPr>
        <w:t>.</w:t>
      </w:r>
      <w:r w:rsidR="00C41DBE">
        <w:rPr>
          <w:color w:val="000000" w:themeColor="text1"/>
        </w:rPr>
        <w:t xml:space="preserve">  The Bureau will use the information gathered through this RFI process to be bettered informed </w:t>
      </w:r>
      <w:r w:rsidR="009924E3">
        <w:rPr>
          <w:color w:val="000000" w:themeColor="text1"/>
        </w:rPr>
        <w:t>in determining the next course of action, which may include issuing a RFP.</w:t>
      </w:r>
    </w:p>
    <w:p w:rsidR="00081AA2" w:rsidRPr="00944DBD" w:rsidRDefault="00081AA2" w:rsidP="0069544B">
      <w:pPr>
        <w:pStyle w:val="BodyText"/>
        <w:ind w:left="360"/>
      </w:pPr>
    </w:p>
    <w:p w:rsidR="00081AA2" w:rsidRDefault="00A37947" w:rsidP="0069544B">
      <w:pPr>
        <w:pStyle w:val="Heading2"/>
        <w:ind w:left="360"/>
      </w:pPr>
      <w:bookmarkStart w:id="17" w:name="Requested_Materials"/>
      <w:bookmarkStart w:id="18" w:name="_bookmark10"/>
      <w:bookmarkEnd w:id="17"/>
      <w:bookmarkEnd w:id="18"/>
      <w:r>
        <w:t>Requested Materials</w:t>
      </w:r>
    </w:p>
    <w:p w:rsidR="00944DBD" w:rsidRDefault="00944DBD" w:rsidP="0069544B">
      <w:pPr>
        <w:pStyle w:val="BodyText"/>
        <w:ind w:left="360"/>
        <w:rPr>
          <w:u w:val="single"/>
        </w:rPr>
      </w:pPr>
    </w:p>
    <w:p w:rsidR="00081AA2" w:rsidRDefault="00A37947" w:rsidP="0069544B">
      <w:pPr>
        <w:pStyle w:val="BodyText"/>
        <w:ind w:left="360"/>
      </w:pPr>
      <w:r>
        <w:rPr>
          <w:u w:val="single"/>
        </w:rPr>
        <w:t>Transmittal Letter</w:t>
      </w:r>
    </w:p>
    <w:p w:rsidR="00081AA2" w:rsidRDefault="00A37947" w:rsidP="0069544B">
      <w:pPr>
        <w:pStyle w:val="BodyText"/>
        <w:ind w:left="360"/>
      </w:pPr>
      <w:r>
        <w:t>A transmittal letter prepared on the respondent’s business st</w:t>
      </w:r>
      <w:r w:rsidR="00D821A3">
        <w:t>ationary should accompany each r</w:t>
      </w:r>
      <w:r>
        <w:t>esponse. The letter s</w:t>
      </w:r>
      <w:r w:rsidR="00D821A3">
        <w:t>hould indicate the d</w:t>
      </w:r>
      <w:r w:rsidR="00F2313D">
        <w:t>eveloper</w:t>
      </w:r>
      <w:r>
        <w:t>’s primary representative with all contac</w:t>
      </w:r>
      <w:r w:rsidR="00D821A3">
        <w:t xml:space="preserve">t information for all future </w:t>
      </w:r>
      <w:r w:rsidR="00751745">
        <w:t>Bureau</w:t>
      </w:r>
      <w:r>
        <w:t xml:space="preserve"> correspondence related to the response.</w:t>
      </w:r>
    </w:p>
    <w:p w:rsidR="00944DBD" w:rsidRDefault="00944DBD" w:rsidP="0069544B">
      <w:pPr>
        <w:pStyle w:val="BodyText"/>
        <w:ind w:left="360"/>
      </w:pPr>
    </w:p>
    <w:p w:rsidR="00081AA2" w:rsidRDefault="00A37947" w:rsidP="0069544B">
      <w:pPr>
        <w:pStyle w:val="BodyText"/>
        <w:ind w:left="360"/>
      </w:pPr>
      <w:r>
        <w:rPr>
          <w:u w:val="single"/>
        </w:rPr>
        <w:t>Approach to Development</w:t>
      </w:r>
    </w:p>
    <w:p w:rsidR="00081AA2" w:rsidRDefault="00A37947" w:rsidP="0069544B">
      <w:pPr>
        <w:pStyle w:val="BodyText"/>
        <w:ind w:left="360"/>
      </w:pPr>
      <w:r>
        <w:t xml:space="preserve">Provide a </w:t>
      </w:r>
      <w:r w:rsidR="003D2ABC">
        <w:t>summary</w:t>
      </w:r>
      <w:r>
        <w:t xml:space="preserve"> of</w:t>
      </w:r>
      <w:r w:rsidR="00A8314E">
        <w:t xml:space="preserve"> the overall approach that the r</w:t>
      </w:r>
      <w:r>
        <w:t xml:space="preserve">espondent would propose for development of the </w:t>
      </w:r>
      <w:r w:rsidR="00AD5CB7">
        <w:t xml:space="preserve">(221 State Street). The </w:t>
      </w:r>
      <w:r w:rsidR="00D821A3">
        <w:t>Bureau</w:t>
      </w:r>
      <w:r>
        <w:t xml:space="preserve"> </w:t>
      </w:r>
      <w:r w:rsidR="00D821A3">
        <w:t>welcomes</w:t>
      </w:r>
      <w:r w:rsidR="00A8314E">
        <w:t xml:space="preserve"> r</w:t>
      </w:r>
      <w:r>
        <w:t>espondent</w:t>
      </w:r>
      <w:r w:rsidR="00A8314E">
        <w:t>’</w:t>
      </w:r>
      <w:r>
        <w:t xml:space="preserve">s alternative transaction structures for consideration, provided that the </w:t>
      </w:r>
      <w:r w:rsidR="00A8314E">
        <w:t>r</w:t>
      </w:r>
      <w:r>
        <w:t>espondent</w:t>
      </w:r>
      <w:r w:rsidR="00D821A3">
        <w:t>s</w:t>
      </w:r>
      <w:r>
        <w:t xml:space="preserve"> compare how alternative structures would impact the ability of the </w:t>
      </w:r>
      <w:r w:rsidR="00D821A3">
        <w:t xml:space="preserve">Bureau </w:t>
      </w:r>
      <w:r>
        <w:t xml:space="preserve">to achieve the objectives for the </w:t>
      </w:r>
      <w:r w:rsidR="00AD5CB7">
        <w:t>221 State Street</w:t>
      </w:r>
      <w:r>
        <w:t xml:space="preserve"> D</w:t>
      </w:r>
      <w:r w:rsidR="00A978E3">
        <w:t>evelopment Project.</w:t>
      </w:r>
    </w:p>
    <w:p w:rsidR="00081AA2" w:rsidRDefault="00081AA2" w:rsidP="0069544B">
      <w:pPr>
        <w:pStyle w:val="BodyText"/>
        <w:ind w:left="360"/>
      </w:pPr>
    </w:p>
    <w:p w:rsidR="00081AA2" w:rsidRDefault="00A37947" w:rsidP="0069544B">
      <w:pPr>
        <w:pStyle w:val="BodyText"/>
        <w:ind w:left="360"/>
      </w:pPr>
      <w:r>
        <w:rPr>
          <w:u w:val="single"/>
        </w:rPr>
        <w:t>Technical Qualifications</w:t>
      </w:r>
    </w:p>
    <w:p w:rsidR="00081AA2" w:rsidRDefault="00A37947" w:rsidP="0069544B">
      <w:pPr>
        <w:pStyle w:val="BodyText"/>
        <w:ind w:left="360"/>
      </w:pPr>
      <w:r>
        <w:t>Please provide the following background information on your company, prior experience, project team, management approach, financial model, etc.:</w:t>
      </w:r>
    </w:p>
    <w:p w:rsidR="00081AA2" w:rsidRDefault="00A37947" w:rsidP="0069544B">
      <w:pPr>
        <w:pStyle w:val="ListParagraph"/>
        <w:numPr>
          <w:ilvl w:val="2"/>
          <w:numId w:val="4"/>
        </w:numPr>
        <w:tabs>
          <w:tab w:val="left" w:pos="1080"/>
        </w:tabs>
        <w:spacing w:line="237" w:lineRule="auto"/>
        <w:ind w:left="1080"/>
        <w:rPr>
          <w:sz w:val="24"/>
        </w:rPr>
      </w:pPr>
      <w:r>
        <w:rPr>
          <w:sz w:val="24"/>
        </w:rPr>
        <w:t>Name, years in business, firm overview, capabilities, legal status, and company</w:t>
      </w:r>
      <w:r>
        <w:rPr>
          <w:spacing w:val="-21"/>
          <w:sz w:val="24"/>
        </w:rPr>
        <w:t xml:space="preserve"> </w:t>
      </w:r>
      <w:r>
        <w:rPr>
          <w:sz w:val="24"/>
        </w:rPr>
        <w:t>Federal ID number</w:t>
      </w:r>
    </w:p>
    <w:p w:rsidR="00081AA2" w:rsidRDefault="00A37947" w:rsidP="0069544B">
      <w:pPr>
        <w:pStyle w:val="ListParagraph"/>
        <w:numPr>
          <w:ilvl w:val="2"/>
          <w:numId w:val="4"/>
        </w:numPr>
        <w:tabs>
          <w:tab w:val="left" w:pos="1080"/>
        </w:tabs>
        <w:spacing w:line="293" w:lineRule="exact"/>
        <w:ind w:left="1080"/>
        <w:rPr>
          <w:sz w:val="24"/>
        </w:rPr>
      </w:pPr>
      <w:r>
        <w:rPr>
          <w:sz w:val="24"/>
        </w:rPr>
        <w:t>Contact</w:t>
      </w:r>
      <w:r>
        <w:rPr>
          <w:spacing w:val="-1"/>
          <w:sz w:val="24"/>
        </w:rPr>
        <w:t xml:space="preserve"> </w:t>
      </w:r>
      <w:r>
        <w:rPr>
          <w:sz w:val="24"/>
        </w:rPr>
        <w:t>information</w:t>
      </w:r>
    </w:p>
    <w:p w:rsidR="00081AA2" w:rsidRDefault="00A37947" w:rsidP="0069544B">
      <w:pPr>
        <w:pStyle w:val="ListParagraph"/>
        <w:numPr>
          <w:ilvl w:val="2"/>
          <w:numId w:val="4"/>
        </w:numPr>
        <w:tabs>
          <w:tab w:val="left" w:pos="1080"/>
        </w:tabs>
        <w:spacing w:line="293" w:lineRule="exact"/>
        <w:ind w:left="1080"/>
        <w:rPr>
          <w:sz w:val="24"/>
        </w:rPr>
      </w:pPr>
      <w:r>
        <w:rPr>
          <w:sz w:val="24"/>
        </w:rPr>
        <w:t>List and biographical information for company officers and/or</w:t>
      </w:r>
      <w:r>
        <w:rPr>
          <w:spacing w:val="-9"/>
          <w:sz w:val="24"/>
        </w:rPr>
        <w:t xml:space="preserve"> </w:t>
      </w:r>
      <w:r>
        <w:rPr>
          <w:sz w:val="24"/>
        </w:rPr>
        <w:t>principals</w:t>
      </w:r>
    </w:p>
    <w:p w:rsidR="00081AA2" w:rsidRDefault="00A37947" w:rsidP="0069544B">
      <w:pPr>
        <w:pStyle w:val="ListParagraph"/>
        <w:numPr>
          <w:ilvl w:val="2"/>
          <w:numId w:val="4"/>
        </w:numPr>
        <w:tabs>
          <w:tab w:val="left" w:pos="1080"/>
        </w:tabs>
        <w:ind w:left="1080"/>
        <w:rPr>
          <w:sz w:val="24"/>
        </w:rPr>
      </w:pPr>
      <w:r>
        <w:rPr>
          <w:sz w:val="24"/>
        </w:rPr>
        <w:t>Names, qualifications, resumes, relevant experience, and brief description</w:t>
      </w:r>
      <w:r>
        <w:rPr>
          <w:spacing w:val="-15"/>
          <w:sz w:val="24"/>
        </w:rPr>
        <w:t xml:space="preserve"> </w:t>
      </w:r>
      <w:r>
        <w:rPr>
          <w:sz w:val="24"/>
        </w:rPr>
        <w:t>of roles/responsibilities</w:t>
      </w:r>
    </w:p>
    <w:p w:rsidR="00081AA2" w:rsidRPr="007E709B" w:rsidRDefault="00A37947" w:rsidP="0069544B">
      <w:pPr>
        <w:pStyle w:val="ListParagraph"/>
        <w:numPr>
          <w:ilvl w:val="2"/>
          <w:numId w:val="4"/>
        </w:numPr>
        <w:tabs>
          <w:tab w:val="left" w:pos="1080"/>
        </w:tabs>
        <w:spacing w:line="237" w:lineRule="auto"/>
        <w:ind w:left="1080"/>
        <w:rPr>
          <w:sz w:val="24"/>
        </w:rPr>
      </w:pPr>
      <w:r>
        <w:rPr>
          <w:sz w:val="24"/>
        </w:rPr>
        <w:t>Information on projects of similar scope that the team has successfully worked</w:t>
      </w:r>
      <w:r>
        <w:rPr>
          <w:spacing w:val="-18"/>
          <w:sz w:val="24"/>
        </w:rPr>
        <w:t xml:space="preserve"> </w:t>
      </w:r>
      <w:r>
        <w:rPr>
          <w:sz w:val="24"/>
        </w:rPr>
        <w:t>on in the past 3-5</w:t>
      </w:r>
      <w:r>
        <w:rPr>
          <w:spacing w:val="-1"/>
          <w:sz w:val="24"/>
        </w:rPr>
        <w:t xml:space="preserve"> </w:t>
      </w:r>
      <w:r>
        <w:rPr>
          <w:sz w:val="24"/>
        </w:rPr>
        <w:t>years</w:t>
      </w:r>
    </w:p>
    <w:p w:rsidR="00081AA2" w:rsidRDefault="00A37947" w:rsidP="0069544B">
      <w:pPr>
        <w:pStyle w:val="ListParagraph"/>
        <w:numPr>
          <w:ilvl w:val="2"/>
          <w:numId w:val="4"/>
        </w:numPr>
        <w:tabs>
          <w:tab w:val="left" w:pos="1080"/>
        </w:tabs>
        <w:spacing w:line="293" w:lineRule="exact"/>
        <w:ind w:left="1080"/>
        <w:rPr>
          <w:sz w:val="24"/>
        </w:rPr>
      </w:pPr>
      <w:r>
        <w:rPr>
          <w:sz w:val="24"/>
        </w:rPr>
        <w:t>Experience with and approach to worki</w:t>
      </w:r>
      <w:r w:rsidR="008E373A">
        <w:rPr>
          <w:sz w:val="24"/>
        </w:rPr>
        <w:t>ng on mixed use public and private developments.</w:t>
      </w:r>
    </w:p>
    <w:p w:rsidR="008E373A" w:rsidRDefault="008E373A" w:rsidP="0069544B">
      <w:pPr>
        <w:pStyle w:val="Heading2"/>
        <w:ind w:left="360"/>
      </w:pPr>
      <w:bookmarkStart w:id="19" w:name="Response_Process"/>
      <w:bookmarkStart w:id="20" w:name="_bookmark11"/>
      <w:bookmarkEnd w:id="19"/>
      <w:bookmarkEnd w:id="20"/>
    </w:p>
    <w:p w:rsidR="00081AA2" w:rsidRDefault="00A37947" w:rsidP="00F41537">
      <w:pPr>
        <w:pStyle w:val="Heading2"/>
        <w:ind w:left="360"/>
      </w:pPr>
      <w:r>
        <w:t>Response Process</w:t>
      </w:r>
    </w:p>
    <w:p w:rsidR="00944DBD" w:rsidRDefault="00944DBD" w:rsidP="00F41537">
      <w:pPr>
        <w:pStyle w:val="BodyText"/>
        <w:ind w:left="360"/>
        <w:rPr>
          <w:color w:val="000000" w:themeColor="text1"/>
        </w:rPr>
      </w:pPr>
    </w:p>
    <w:p w:rsidR="00081AA2" w:rsidRDefault="00FA11C0" w:rsidP="00F41537">
      <w:pPr>
        <w:pStyle w:val="BodyText"/>
        <w:ind w:left="360"/>
        <w:rPr>
          <w:color w:val="000000" w:themeColor="text1"/>
        </w:rPr>
      </w:pPr>
      <w:r>
        <w:rPr>
          <w:color w:val="000000" w:themeColor="text1"/>
        </w:rPr>
        <w:t>Full submissions are to be submitted,</w:t>
      </w:r>
      <w:r w:rsidR="00A37947" w:rsidRPr="008E373A">
        <w:rPr>
          <w:color w:val="000000" w:themeColor="text1"/>
        </w:rPr>
        <w:t xml:space="preserve"> by email</w:t>
      </w:r>
      <w:r>
        <w:rPr>
          <w:color w:val="000000" w:themeColor="text1"/>
        </w:rPr>
        <w:t>,</w:t>
      </w:r>
      <w:r w:rsidR="00A37947" w:rsidRPr="008E373A">
        <w:rPr>
          <w:color w:val="000000" w:themeColor="text1"/>
        </w:rPr>
        <w:t xml:space="preserve"> to </w:t>
      </w:r>
      <w:r w:rsidRPr="008E373A">
        <w:rPr>
          <w:color w:val="000000" w:themeColor="text1"/>
        </w:rPr>
        <w:t>Senior Resource Analyst</w:t>
      </w:r>
      <w:r>
        <w:rPr>
          <w:color w:val="000000" w:themeColor="text1"/>
        </w:rPr>
        <w:t xml:space="preserve"> </w:t>
      </w:r>
      <w:r w:rsidR="00A37947" w:rsidRPr="008E373A">
        <w:rPr>
          <w:color w:val="000000" w:themeColor="text1"/>
        </w:rPr>
        <w:t>John Blais</w:t>
      </w:r>
      <w:r w:rsidR="000C663C">
        <w:rPr>
          <w:color w:val="000000" w:themeColor="text1"/>
        </w:rPr>
        <w:t xml:space="preserve">: </w:t>
      </w:r>
      <w:hyperlink r:id="rId15" w:history="1">
        <w:r w:rsidR="000C663C" w:rsidRPr="003E792F">
          <w:rPr>
            <w:rStyle w:val="Hyperlink"/>
          </w:rPr>
          <w:t>john.a.blais@maine.gov</w:t>
        </w:r>
      </w:hyperlink>
      <w:r w:rsidR="00A37947" w:rsidRPr="008E373A">
        <w:rPr>
          <w:color w:val="000000" w:themeColor="text1"/>
        </w:rPr>
        <w:t xml:space="preserve">. Submissions must be received no later than </w:t>
      </w:r>
      <w:r w:rsidR="00643548">
        <w:rPr>
          <w:b/>
          <w:color w:val="000000" w:themeColor="text1"/>
        </w:rPr>
        <w:t>Wednes</w:t>
      </w:r>
      <w:r w:rsidR="00A37947" w:rsidRPr="00944DBD">
        <w:rPr>
          <w:b/>
          <w:color w:val="000000" w:themeColor="text1"/>
        </w:rPr>
        <w:t>day</w:t>
      </w:r>
      <w:r w:rsidR="00643548">
        <w:rPr>
          <w:b/>
          <w:color w:val="000000" w:themeColor="text1"/>
        </w:rPr>
        <w:t>, March 28</w:t>
      </w:r>
      <w:r w:rsidR="00A37947" w:rsidRPr="00944DBD">
        <w:rPr>
          <w:b/>
          <w:color w:val="000000" w:themeColor="text1"/>
        </w:rPr>
        <w:t>, 2018</w:t>
      </w:r>
      <w:r w:rsidR="00AD5CB7" w:rsidRPr="00944DBD">
        <w:rPr>
          <w:b/>
          <w:color w:val="000000" w:themeColor="text1"/>
        </w:rPr>
        <w:t>; 4</w:t>
      </w:r>
      <w:r w:rsidR="00A37947" w:rsidRPr="00944DBD">
        <w:rPr>
          <w:b/>
          <w:color w:val="000000" w:themeColor="text1"/>
        </w:rPr>
        <w:t>:00 PM EST</w:t>
      </w:r>
      <w:r w:rsidR="00AD5CB7" w:rsidRPr="00944DBD">
        <w:rPr>
          <w:color w:val="000000" w:themeColor="text1"/>
        </w:rPr>
        <w:t xml:space="preserve">. </w:t>
      </w:r>
      <w:r w:rsidR="00906A9E">
        <w:rPr>
          <w:color w:val="000000" w:themeColor="text1"/>
        </w:rPr>
        <w:t>Bureau</w:t>
      </w:r>
      <w:r w:rsidR="00A37947" w:rsidRPr="00944DBD">
        <w:rPr>
          <w:color w:val="000000" w:themeColor="text1"/>
        </w:rPr>
        <w:t xml:space="preserve"> reserves the right to extend the de</w:t>
      </w:r>
      <w:r w:rsidR="00A8314E">
        <w:rPr>
          <w:color w:val="000000" w:themeColor="text1"/>
        </w:rPr>
        <w:t xml:space="preserve">adline for submission.  Email subject line must </w:t>
      </w:r>
      <w:r w:rsidR="00A37947" w:rsidRPr="00944DBD">
        <w:t xml:space="preserve">refer to </w:t>
      </w:r>
      <w:r w:rsidR="00A37947" w:rsidRPr="00343987">
        <w:rPr>
          <w:color w:val="000000" w:themeColor="text1"/>
          <w:u w:val="single"/>
        </w:rPr>
        <w:t>RFI</w:t>
      </w:r>
      <w:r w:rsidR="00343987" w:rsidRPr="00343987">
        <w:rPr>
          <w:color w:val="000000" w:themeColor="text1"/>
          <w:u w:val="single"/>
        </w:rPr>
        <w:t># 201802014 -</w:t>
      </w:r>
      <w:r w:rsidR="00AD5CB7" w:rsidRPr="00343987">
        <w:rPr>
          <w:color w:val="000000" w:themeColor="text1"/>
          <w:u w:val="single"/>
        </w:rPr>
        <w:t xml:space="preserve"> 221 State Street</w:t>
      </w:r>
      <w:r w:rsidR="00343987" w:rsidRPr="00343987">
        <w:rPr>
          <w:color w:val="000000" w:themeColor="text1"/>
          <w:u w:val="single"/>
        </w:rPr>
        <w:t xml:space="preserve"> Property</w:t>
      </w:r>
      <w:r w:rsidR="00A37947" w:rsidRPr="00944DBD">
        <w:rPr>
          <w:color w:val="000000" w:themeColor="text1"/>
        </w:rPr>
        <w:t>.</w:t>
      </w:r>
    </w:p>
    <w:p w:rsidR="00D474D3" w:rsidRPr="00D474D3" w:rsidRDefault="00D474D3" w:rsidP="00F41537">
      <w:pPr>
        <w:ind w:left="360"/>
        <w:outlineLvl w:val="0"/>
        <w:rPr>
          <w:b/>
          <w:sz w:val="24"/>
          <w:szCs w:val="24"/>
          <w:lang w:bidi="ar-SA"/>
        </w:rPr>
      </w:pPr>
    </w:p>
    <w:p w:rsidR="00D474D3" w:rsidRPr="00D474D3" w:rsidRDefault="00D474D3" w:rsidP="00F41537">
      <w:pPr>
        <w:ind w:left="360"/>
        <w:outlineLvl w:val="0"/>
        <w:rPr>
          <w:sz w:val="24"/>
          <w:szCs w:val="24"/>
          <w:lang w:bidi="ar-SA"/>
        </w:rPr>
      </w:pPr>
      <w:r w:rsidRPr="00D474D3">
        <w:rPr>
          <w:sz w:val="24"/>
          <w:szCs w:val="24"/>
          <w:lang w:bidi="ar-SA"/>
        </w:rPr>
        <w:t>The Department will review responses received for the purpose of gathering information and market research. The Department will not score or rate responses received.</w:t>
      </w:r>
    </w:p>
    <w:p w:rsidR="00D474D3" w:rsidRPr="00D474D3" w:rsidRDefault="00D474D3" w:rsidP="00F41537">
      <w:pPr>
        <w:ind w:left="360"/>
        <w:outlineLvl w:val="0"/>
        <w:rPr>
          <w:sz w:val="24"/>
          <w:szCs w:val="24"/>
          <w:lang w:bidi="ar-SA"/>
        </w:rPr>
      </w:pPr>
    </w:p>
    <w:p w:rsidR="003D2ABC" w:rsidRPr="00D474D3" w:rsidRDefault="00D474D3" w:rsidP="00F41537">
      <w:pPr>
        <w:ind w:left="360"/>
        <w:outlineLvl w:val="0"/>
        <w:rPr>
          <w:sz w:val="24"/>
          <w:szCs w:val="24"/>
          <w:lang w:bidi="ar-SA"/>
        </w:rPr>
      </w:pPr>
      <w:r w:rsidRPr="00D474D3">
        <w:rPr>
          <w:sz w:val="24"/>
          <w:szCs w:val="24"/>
          <w:lang w:bidi="ar-SA"/>
        </w:rPr>
        <w:t>The Department reserves the right to communicate and/or schedule interviews/presentations with Respondents, if needed, to obtain clarification of information contained in the responses received</w:t>
      </w:r>
      <w:r>
        <w:rPr>
          <w:sz w:val="24"/>
          <w:szCs w:val="24"/>
          <w:lang w:bidi="ar-SA"/>
        </w:rPr>
        <w:t>.</w:t>
      </w:r>
    </w:p>
    <w:p w:rsidR="00A8314E" w:rsidRDefault="00A8314E" w:rsidP="00D474D3">
      <w:pPr>
        <w:pStyle w:val="Heading1"/>
        <w:spacing w:before="0"/>
        <w:ind w:left="180"/>
        <w:rPr>
          <w:b w:val="0"/>
          <w:color w:val="000000" w:themeColor="text1"/>
          <w:sz w:val="24"/>
          <w:szCs w:val="24"/>
        </w:rPr>
      </w:pPr>
      <w:r>
        <w:rPr>
          <w:color w:val="000000" w:themeColor="text1"/>
          <w:sz w:val="24"/>
          <w:szCs w:val="24"/>
        </w:rPr>
        <w:br w:type="page"/>
      </w:r>
    </w:p>
    <w:p w:rsidR="000C663C" w:rsidRDefault="003D2ABC" w:rsidP="0069544B">
      <w:pPr>
        <w:widowControl/>
        <w:autoSpaceDE/>
        <w:ind w:left="360"/>
        <w:rPr>
          <w:color w:val="000000" w:themeColor="text1"/>
          <w:sz w:val="24"/>
          <w:szCs w:val="24"/>
        </w:rPr>
      </w:pPr>
      <w:r w:rsidRPr="000C663C">
        <w:rPr>
          <w:b/>
          <w:color w:val="000000" w:themeColor="text1"/>
          <w:sz w:val="24"/>
          <w:szCs w:val="24"/>
        </w:rPr>
        <w:lastRenderedPageBreak/>
        <w:t>Pre</w:t>
      </w:r>
      <w:r w:rsidR="00613605" w:rsidRPr="000C663C">
        <w:rPr>
          <w:b/>
          <w:color w:val="000000" w:themeColor="text1"/>
          <w:sz w:val="24"/>
          <w:szCs w:val="24"/>
        </w:rPr>
        <w:t>-</w:t>
      </w:r>
      <w:r w:rsidR="0069544B">
        <w:rPr>
          <w:b/>
          <w:color w:val="000000" w:themeColor="text1"/>
          <w:sz w:val="24"/>
          <w:szCs w:val="24"/>
        </w:rPr>
        <w:t>S</w:t>
      </w:r>
      <w:r w:rsidRPr="000C663C">
        <w:rPr>
          <w:b/>
          <w:color w:val="000000" w:themeColor="text1"/>
          <w:sz w:val="24"/>
          <w:szCs w:val="24"/>
        </w:rPr>
        <w:t>ub</w:t>
      </w:r>
      <w:r w:rsidR="00944DBD" w:rsidRPr="000C663C">
        <w:rPr>
          <w:b/>
          <w:color w:val="000000" w:themeColor="text1"/>
          <w:sz w:val="24"/>
          <w:szCs w:val="24"/>
        </w:rPr>
        <w:t xml:space="preserve">mission </w:t>
      </w:r>
      <w:r w:rsidR="0069544B">
        <w:rPr>
          <w:b/>
          <w:color w:val="000000" w:themeColor="text1"/>
          <w:sz w:val="24"/>
          <w:szCs w:val="24"/>
        </w:rPr>
        <w:t>M</w:t>
      </w:r>
      <w:r w:rsidRPr="000C663C">
        <w:rPr>
          <w:b/>
          <w:color w:val="000000" w:themeColor="text1"/>
          <w:sz w:val="24"/>
          <w:szCs w:val="24"/>
        </w:rPr>
        <w:t>eeting</w:t>
      </w:r>
      <w:r w:rsidR="0069544B">
        <w:rPr>
          <w:b/>
          <w:color w:val="000000" w:themeColor="text1"/>
          <w:sz w:val="24"/>
          <w:szCs w:val="24"/>
        </w:rPr>
        <w:t>:</w:t>
      </w:r>
    </w:p>
    <w:p w:rsidR="0069544B" w:rsidRDefault="0069544B" w:rsidP="0069544B">
      <w:pPr>
        <w:widowControl/>
        <w:autoSpaceDE/>
        <w:ind w:left="720"/>
        <w:rPr>
          <w:rFonts w:eastAsia="Calibri"/>
          <w:b/>
          <w:sz w:val="24"/>
          <w:szCs w:val="24"/>
          <w:u w:val="single"/>
        </w:rPr>
      </w:pPr>
    </w:p>
    <w:p w:rsidR="000C663C" w:rsidRPr="0069544B" w:rsidRDefault="003D2ABC" w:rsidP="0069544B">
      <w:pPr>
        <w:widowControl/>
        <w:autoSpaceDE/>
        <w:ind w:left="720"/>
        <w:rPr>
          <w:rFonts w:eastAsia="Calibri"/>
          <w:sz w:val="24"/>
          <w:szCs w:val="24"/>
        </w:rPr>
      </w:pPr>
      <w:r w:rsidRPr="0069544B">
        <w:rPr>
          <w:rFonts w:eastAsia="Calibri"/>
          <w:sz w:val="24"/>
          <w:szCs w:val="24"/>
          <w:u w:val="single"/>
        </w:rPr>
        <w:t>Date</w:t>
      </w:r>
      <w:r w:rsidR="00A8314E">
        <w:rPr>
          <w:rFonts w:eastAsia="Calibri"/>
          <w:sz w:val="24"/>
          <w:szCs w:val="24"/>
        </w:rPr>
        <w:t xml:space="preserve">: </w:t>
      </w:r>
      <w:r w:rsidR="00643548">
        <w:rPr>
          <w:rFonts w:eastAsia="Calibri"/>
          <w:b/>
          <w:sz w:val="24"/>
          <w:szCs w:val="24"/>
        </w:rPr>
        <w:t>Wednes</w:t>
      </w:r>
      <w:r w:rsidR="00FA11C0" w:rsidRPr="00FA11C0">
        <w:rPr>
          <w:rFonts w:eastAsia="Calibri"/>
          <w:b/>
          <w:sz w:val="24"/>
          <w:szCs w:val="24"/>
        </w:rPr>
        <w:t xml:space="preserve">day, </w:t>
      </w:r>
      <w:r w:rsidR="00643548">
        <w:rPr>
          <w:rFonts w:eastAsia="Calibri"/>
          <w:b/>
          <w:sz w:val="24"/>
          <w:szCs w:val="24"/>
        </w:rPr>
        <w:t>March 7</w:t>
      </w:r>
      <w:r w:rsidRPr="00FA11C0">
        <w:rPr>
          <w:rFonts w:eastAsia="Calibri"/>
          <w:b/>
          <w:sz w:val="24"/>
          <w:szCs w:val="24"/>
        </w:rPr>
        <w:t>, 2018</w:t>
      </w:r>
      <w:r w:rsidRPr="0069544B">
        <w:rPr>
          <w:rFonts w:eastAsia="Calibri"/>
          <w:sz w:val="24"/>
          <w:szCs w:val="24"/>
        </w:rPr>
        <w:t xml:space="preserve"> </w:t>
      </w:r>
    </w:p>
    <w:p w:rsidR="000C663C" w:rsidRPr="0069544B" w:rsidRDefault="003D2ABC" w:rsidP="0069544B">
      <w:pPr>
        <w:widowControl/>
        <w:autoSpaceDE/>
        <w:ind w:left="720"/>
        <w:rPr>
          <w:rFonts w:eastAsia="Calibri"/>
          <w:sz w:val="24"/>
          <w:szCs w:val="24"/>
        </w:rPr>
      </w:pPr>
      <w:r w:rsidRPr="0069544B">
        <w:rPr>
          <w:rFonts w:eastAsia="Calibri"/>
          <w:sz w:val="24"/>
          <w:szCs w:val="24"/>
          <w:u w:val="single"/>
        </w:rPr>
        <w:t>Time</w:t>
      </w:r>
      <w:r w:rsidR="00D821A3">
        <w:rPr>
          <w:rFonts w:eastAsia="Calibri"/>
          <w:sz w:val="24"/>
          <w:szCs w:val="24"/>
        </w:rPr>
        <w:t>: 2</w:t>
      </w:r>
      <w:r w:rsidR="00A8314E">
        <w:rPr>
          <w:rFonts w:eastAsia="Calibri"/>
          <w:sz w:val="24"/>
          <w:szCs w:val="24"/>
        </w:rPr>
        <w:t>:00 PM</w:t>
      </w:r>
      <w:r w:rsidRPr="0069544B">
        <w:rPr>
          <w:rFonts w:eastAsia="Calibri"/>
          <w:sz w:val="24"/>
          <w:szCs w:val="24"/>
        </w:rPr>
        <w:t>, local time</w:t>
      </w:r>
    </w:p>
    <w:p w:rsidR="003D2ABC" w:rsidRPr="000C663C" w:rsidRDefault="003D2ABC" w:rsidP="0069544B">
      <w:pPr>
        <w:widowControl/>
        <w:autoSpaceDE/>
        <w:ind w:left="720"/>
        <w:rPr>
          <w:rFonts w:eastAsia="Calibri"/>
          <w:sz w:val="24"/>
          <w:szCs w:val="24"/>
        </w:rPr>
      </w:pPr>
      <w:r w:rsidRPr="0069544B">
        <w:rPr>
          <w:rFonts w:eastAsia="Calibri"/>
          <w:sz w:val="24"/>
          <w:szCs w:val="24"/>
          <w:u w:val="single"/>
        </w:rPr>
        <w:t>Location</w:t>
      </w:r>
      <w:r w:rsidRPr="0069544B">
        <w:rPr>
          <w:rFonts w:eastAsia="Calibri"/>
          <w:sz w:val="24"/>
          <w:szCs w:val="24"/>
        </w:rPr>
        <w:t>: Room</w:t>
      </w:r>
      <w:r w:rsidRPr="00944DBD">
        <w:rPr>
          <w:rFonts w:eastAsia="Calibri"/>
          <w:sz w:val="24"/>
          <w:szCs w:val="24"/>
        </w:rPr>
        <w:t xml:space="preserve"> 400, Cross Office Building, 4</w:t>
      </w:r>
      <w:r w:rsidRPr="00944DBD">
        <w:rPr>
          <w:rFonts w:eastAsia="Calibri"/>
          <w:sz w:val="24"/>
          <w:szCs w:val="24"/>
          <w:vertAlign w:val="superscript"/>
        </w:rPr>
        <w:t>th</w:t>
      </w:r>
      <w:r w:rsidRPr="00944DBD">
        <w:rPr>
          <w:rFonts w:eastAsia="Calibri"/>
          <w:sz w:val="24"/>
          <w:szCs w:val="24"/>
        </w:rPr>
        <w:t xml:space="preserve"> floor, 111 Sewall Street, Augusta</w:t>
      </w:r>
    </w:p>
    <w:p w:rsidR="000C663C" w:rsidRDefault="000C663C" w:rsidP="0069544B">
      <w:pPr>
        <w:widowControl/>
        <w:autoSpaceDE/>
        <w:ind w:left="360"/>
        <w:rPr>
          <w:sz w:val="24"/>
          <w:szCs w:val="24"/>
        </w:rPr>
      </w:pPr>
    </w:p>
    <w:p w:rsidR="0069544B" w:rsidRPr="0069544B" w:rsidRDefault="0069544B" w:rsidP="0069544B">
      <w:pPr>
        <w:widowControl/>
        <w:autoSpaceDE/>
        <w:ind w:left="360"/>
        <w:rPr>
          <w:b/>
          <w:sz w:val="24"/>
          <w:szCs w:val="24"/>
        </w:rPr>
      </w:pPr>
      <w:r w:rsidRPr="0069544B">
        <w:rPr>
          <w:b/>
          <w:sz w:val="24"/>
          <w:szCs w:val="24"/>
        </w:rPr>
        <w:t>Questions and Clarification</w:t>
      </w:r>
    </w:p>
    <w:p w:rsidR="0069544B" w:rsidRDefault="0069544B" w:rsidP="0069544B">
      <w:pPr>
        <w:widowControl/>
        <w:autoSpaceDE/>
        <w:ind w:left="360"/>
        <w:rPr>
          <w:sz w:val="24"/>
          <w:szCs w:val="24"/>
        </w:rPr>
      </w:pPr>
    </w:p>
    <w:p w:rsidR="0069544B" w:rsidRDefault="00A37947" w:rsidP="0069544B">
      <w:pPr>
        <w:widowControl/>
        <w:autoSpaceDE/>
        <w:ind w:left="360"/>
        <w:rPr>
          <w:sz w:val="24"/>
          <w:szCs w:val="24"/>
        </w:rPr>
      </w:pPr>
      <w:r w:rsidRPr="00944DBD">
        <w:rPr>
          <w:sz w:val="24"/>
          <w:szCs w:val="24"/>
        </w:rPr>
        <w:t>Requests for clarification of the intent or content of the RFI, and any other questio</w:t>
      </w:r>
      <w:r w:rsidR="000C663C">
        <w:rPr>
          <w:sz w:val="24"/>
          <w:szCs w:val="24"/>
        </w:rPr>
        <w:t xml:space="preserve">ns from prospective </w:t>
      </w:r>
      <w:r w:rsidR="00A8314E">
        <w:rPr>
          <w:sz w:val="24"/>
          <w:szCs w:val="24"/>
        </w:rPr>
        <w:t>r</w:t>
      </w:r>
      <w:r w:rsidR="000C663C">
        <w:rPr>
          <w:sz w:val="24"/>
          <w:szCs w:val="24"/>
        </w:rPr>
        <w:t xml:space="preserve">espondents </w:t>
      </w:r>
      <w:r w:rsidRPr="00944DBD">
        <w:rPr>
          <w:sz w:val="24"/>
          <w:szCs w:val="24"/>
        </w:rPr>
        <w:t>regarding the Project or this RFI</w:t>
      </w:r>
      <w:r w:rsidR="000C663C">
        <w:rPr>
          <w:sz w:val="24"/>
          <w:szCs w:val="24"/>
        </w:rPr>
        <w:t>,</w:t>
      </w:r>
      <w:r w:rsidRPr="00944DBD">
        <w:rPr>
          <w:sz w:val="24"/>
          <w:szCs w:val="24"/>
        </w:rPr>
        <w:t xml:space="preserve"> must be submitted to the </w:t>
      </w:r>
      <w:r w:rsidR="00751745" w:rsidRPr="00944DBD">
        <w:rPr>
          <w:sz w:val="24"/>
          <w:szCs w:val="24"/>
        </w:rPr>
        <w:t>Bureau</w:t>
      </w:r>
      <w:r w:rsidR="0069544B">
        <w:rPr>
          <w:sz w:val="24"/>
          <w:szCs w:val="24"/>
        </w:rPr>
        <w:t xml:space="preserve"> in writing via e-mail.</w:t>
      </w:r>
    </w:p>
    <w:p w:rsidR="000C663C" w:rsidRDefault="00613605" w:rsidP="0069544B">
      <w:pPr>
        <w:widowControl/>
        <w:autoSpaceDE/>
        <w:ind w:left="360"/>
        <w:rPr>
          <w:sz w:val="24"/>
          <w:szCs w:val="24"/>
        </w:rPr>
      </w:pPr>
      <w:r w:rsidRPr="00944DBD">
        <w:rPr>
          <w:sz w:val="24"/>
          <w:szCs w:val="24"/>
        </w:rPr>
        <w:t xml:space="preserve"> </w:t>
      </w:r>
    </w:p>
    <w:p w:rsidR="0069544B" w:rsidRDefault="0069544B" w:rsidP="0069544B">
      <w:pPr>
        <w:pStyle w:val="BodyText"/>
        <w:ind w:left="360"/>
      </w:pPr>
      <w:r>
        <w:t>All questions must be submitted in writing by email, directed to the following:</w:t>
      </w:r>
    </w:p>
    <w:p w:rsidR="00A8314E" w:rsidRDefault="00A8314E" w:rsidP="0069544B">
      <w:pPr>
        <w:pStyle w:val="BodyText"/>
        <w:ind w:left="360"/>
      </w:pPr>
    </w:p>
    <w:p w:rsidR="0069544B" w:rsidRPr="0069544B" w:rsidRDefault="0069544B" w:rsidP="0069544B">
      <w:pPr>
        <w:pStyle w:val="ListParagraph"/>
        <w:numPr>
          <w:ilvl w:val="0"/>
          <w:numId w:val="6"/>
        </w:numPr>
        <w:tabs>
          <w:tab w:val="left" w:pos="1760"/>
          <w:tab w:val="left" w:pos="1761"/>
        </w:tabs>
        <w:spacing w:line="275" w:lineRule="exact"/>
        <w:ind w:left="1080"/>
        <w:rPr>
          <w:color w:val="FF0000"/>
          <w:sz w:val="24"/>
        </w:rPr>
      </w:pPr>
      <w:r w:rsidRPr="0069544B">
        <w:rPr>
          <w:sz w:val="24"/>
        </w:rPr>
        <w:t xml:space="preserve">Attn: </w:t>
      </w:r>
      <w:r w:rsidRPr="0069544B">
        <w:rPr>
          <w:color w:val="000000" w:themeColor="text1"/>
          <w:sz w:val="24"/>
        </w:rPr>
        <w:t>John Blais (</w:t>
      </w:r>
      <w:hyperlink r:id="rId16" w:history="1">
        <w:r w:rsidRPr="0069544B">
          <w:rPr>
            <w:rStyle w:val="Hyperlink"/>
            <w:sz w:val="24"/>
            <w:u w:val="none"/>
          </w:rPr>
          <w:t>john.a.blais@maine.gov</w:t>
        </w:r>
      </w:hyperlink>
      <w:r w:rsidRPr="0069544B">
        <w:rPr>
          <w:color w:val="000000" w:themeColor="text1"/>
          <w:sz w:val="24"/>
        </w:rPr>
        <w:t>)</w:t>
      </w:r>
    </w:p>
    <w:p w:rsidR="0069544B" w:rsidRDefault="0069544B" w:rsidP="0069544B">
      <w:pPr>
        <w:widowControl/>
        <w:autoSpaceDE/>
        <w:ind w:left="360"/>
        <w:rPr>
          <w:sz w:val="24"/>
          <w:szCs w:val="24"/>
        </w:rPr>
      </w:pPr>
    </w:p>
    <w:p w:rsidR="00081AA2" w:rsidRPr="00944DBD" w:rsidRDefault="0069544B" w:rsidP="0069544B">
      <w:pPr>
        <w:widowControl/>
        <w:autoSpaceDE/>
        <w:ind w:left="720"/>
        <w:rPr>
          <w:rFonts w:eastAsia="Calibri"/>
          <w:sz w:val="24"/>
          <w:szCs w:val="24"/>
        </w:rPr>
      </w:pPr>
      <w:r w:rsidRPr="0069544B">
        <w:rPr>
          <w:rFonts w:eastAsia="Calibri"/>
          <w:sz w:val="24"/>
          <w:szCs w:val="24"/>
          <w:u w:val="single"/>
        </w:rPr>
        <w:t>Submitted Question Deadline</w:t>
      </w:r>
      <w:r w:rsidR="00613605" w:rsidRPr="0069544B">
        <w:rPr>
          <w:rFonts w:eastAsia="Calibri"/>
          <w:sz w:val="24"/>
          <w:szCs w:val="24"/>
        </w:rPr>
        <w:t>:</w:t>
      </w:r>
      <w:r w:rsidR="00643548">
        <w:rPr>
          <w:rFonts w:eastAsia="Calibri"/>
          <w:sz w:val="24"/>
          <w:szCs w:val="24"/>
        </w:rPr>
        <w:t xml:space="preserve"> </w:t>
      </w:r>
      <w:r w:rsidR="00643548" w:rsidRPr="00643548">
        <w:rPr>
          <w:rFonts w:eastAsia="Calibri"/>
          <w:b/>
          <w:sz w:val="24"/>
          <w:szCs w:val="24"/>
        </w:rPr>
        <w:t>Wednes</w:t>
      </w:r>
      <w:r w:rsidR="00613605" w:rsidRPr="00FA11C0">
        <w:rPr>
          <w:rFonts w:eastAsia="Calibri"/>
          <w:b/>
          <w:sz w:val="24"/>
          <w:szCs w:val="24"/>
        </w:rPr>
        <w:t>day,</w:t>
      </w:r>
      <w:r w:rsidR="00613605" w:rsidRPr="00944DBD">
        <w:rPr>
          <w:rFonts w:eastAsia="Calibri"/>
          <w:sz w:val="24"/>
          <w:szCs w:val="24"/>
        </w:rPr>
        <w:t xml:space="preserve"> </w:t>
      </w:r>
      <w:r w:rsidR="00643548">
        <w:rPr>
          <w:rFonts w:eastAsia="Calibri"/>
          <w:b/>
          <w:sz w:val="24"/>
          <w:szCs w:val="24"/>
        </w:rPr>
        <w:t>March 14</w:t>
      </w:r>
      <w:r w:rsidR="00A8314E">
        <w:rPr>
          <w:rFonts w:eastAsia="Calibri"/>
          <w:sz w:val="24"/>
          <w:szCs w:val="24"/>
        </w:rPr>
        <w:t>,</w:t>
      </w:r>
      <w:r w:rsidR="00A8314E" w:rsidRPr="00FA11C0">
        <w:rPr>
          <w:rFonts w:eastAsia="Calibri"/>
          <w:b/>
          <w:sz w:val="24"/>
          <w:szCs w:val="24"/>
        </w:rPr>
        <w:t xml:space="preserve"> </w:t>
      </w:r>
      <w:r w:rsidR="00FA11C0" w:rsidRPr="00FA11C0">
        <w:rPr>
          <w:rFonts w:eastAsia="Calibri"/>
          <w:b/>
          <w:sz w:val="24"/>
          <w:szCs w:val="24"/>
        </w:rPr>
        <w:t>2018</w:t>
      </w:r>
      <w:r w:rsidR="00FA11C0">
        <w:rPr>
          <w:rFonts w:eastAsia="Calibri"/>
          <w:b/>
          <w:sz w:val="24"/>
          <w:szCs w:val="24"/>
        </w:rPr>
        <w:t>,</w:t>
      </w:r>
      <w:r w:rsidR="00FA11C0">
        <w:rPr>
          <w:rFonts w:eastAsia="Calibri"/>
          <w:sz w:val="24"/>
          <w:szCs w:val="24"/>
        </w:rPr>
        <w:t xml:space="preserve"> </w:t>
      </w:r>
      <w:r w:rsidR="00613605" w:rsidRPr="00944DBD">
        <w:rPr>
          <w:rFonts w:eastAsia="Calibri"/>
          <w:sz w:val="24"/>
          <w:szCs w:val="24"/>
        </w:rPr>
        <w:t>no later than 5:00 p.m., local time</w:t>
      </w:r>
      <w:r w:rsidR="00F72E3A" w:rsidRPr="00944DBD">
        <w:rPr>
          <w:rFonts w:eastAsia="Calibri"/>
          <w:sz w:val="24"/>
          <w:szCs w:val="24"/>
        </w:rPr>
        <w:t xml:space="preserve">. </w:t>
      </w:r>
    </w:p>
    <w:p w:rsidR="00081AA2" w:rsidRPr="00944DBD" w:rsidRDefault="00081AA2" w:rsidP="0069544B">
      <w:pPr>
        <w:pStyle w:val="BodyText"/>
        <w:ind w:left="360"/>
      </w:pPr>
    </w:p>
    <w:p w:rsidR="008B2B1C" w:rsidRDefault="008B2B1C" w:rsidP="0069544B">
      <w:pPr>
        <w:pStyle w:val="BodyText"/>
        <w:ind w:left="360" w:right="833"/>
      </w:pPr>
      <w:r>
        <w:t>The</w:t>
      </w:r>
      <w:r>
        <w:rPr>
          <w:spacing w:val="-10"/>
        </w:rPr>
        <w:t xml:space="preserve"> </w:t>
      </w:r>
      <w:r>
        <w:t>State</w:t>
      </w:r>
      <w:r>
        <w:rPr>
          <w:spacing w:val="-13"/>
        </w:rPr>
        <w:t xml:space="preserve"> </w:t>
      </w:r>
      <w:r>
        <w:t>shall</w:t>
      </w:r>
      <w:r>
        <w:rPr>
          <w:spacing w:val="-8"/>
        </w:rPr>
        <w:t xml:space="preserve"> </w:t>
      </w:r>
      <w:r>
        <w:t>post</w:t>
      </w:r>
      <w:r>
        <w:rPr>
          <w:spacing w:val="-8"/>
        </w:rPr>
        <w:t xml:space="preserve"> </w:t>
      </w:r>
      <w:r>
        <w:t>on</w:t>
      </w:r>
      <w:r>
        <w:rPr>
          <w:spacing w:val="-9"/>
        </w:rPr>
        <w:t xml:space="preserve"> </w:t>
      </w:r>
      <w:r>
        <w:t>its</w:t>
      </w:r>
      <w:r>
        <w:rPr>
          <w:spacing w:val="-8"/>
        </w:rPr>
        <w:t xml:space="preserve"> </w:t>
      </w:r>
      <w:r>
        <w:t xml:space="preserve">website </w:t>
      </w:r>
      <w:r>
        <w:rPr>
          <w:spacing w:val="-10"/>
        </w:rPr>
        <w:t>(</w:t>
      </w:r>
      <w:r w:rsidR="000C663C" w:rsidRPr="000C663C">
        <w:rPr>
          <w:color w:val="3366FF"/>
          <w:u w:val="single" w:color="3366FF"/>
        </w:rPr>
        <w:t>http://www.maine.gov/purchases/venbid/rfp.shtml</w:t>
      </w:r>
      <w:r>
        <w:t>)</w:t>
      </w:r>
      <w:r>
        <w:rPr>
          <w:spacing w:val="-9"/>
        </w:rPr>
        <w:t xml:space="preserve"> </w:t>
      </w:r>
      <w:r>
        <w:t>any</w:t>
      </w:r>
      <w:r>
        <w:rPr>
          <w:spacing w:val="-11"/>
        </w:rPr>
        <w:t xml:space="preserve"> </w:t>
      </w:r>
      <w:r>
        <w:t>and</w:t>
      </w:r>
      <w:r>
        <w:rPr>
          <w:spacing w:val="-9"/>
        </w:rPr>
        <w:t xml:space="preserve"> </w:t>
      </w:r>
      <w:r>
        <w:t>all</w:t>
      </w:r>
      <w:r>
        <w:rPr>
          <w:spacing w:val="-8"/>
        </w:rPr>
        <w:t xml:space="preserve"> </w:t>
      </w:r>
      <w:r>
        <w:t>addenda.</w:t>
      </w:r>
      <w:r>
        <w:rPr>
          <w:spacing w:val="-9"/>
        </w:rPr>
        <w:t xml:space="preserve"> </w:t>
      </w:r>
      <w:r>
        <w:t>All</w:t>
      </w:r>
      <w:r>
        <w:rPr>
          <w:spacing w:val="-8"/>
        </w:rPr>
        <w:t xml:space="preserve"> </w:t>
      </w:r>
      <w:r w:rsidR="00643548">
        <w:t>a</w:t>
      </w:r>
      <w:r>
        <w:t>ddenda</w:t>
      </w:r>
      <w:r>
        <w:rPr>
          <w:spacing w:val="-7"/>
        </w:rPr>
        <w:t xml:space="preserve"> </w:t>
      </w:r>
      <w:r w:rsidR="0069544B">
        <w:t>will be post</w:t>
      </w:r>
      <w:r>
        <w:t xml:space="preserve">ed not less than </w:t>
      </w:r>
      <w:r w:rsidR="00A8314E">
        <w:t>seven</w:t>
      </w:r>
      <w:r>
        <w:t xml:space="preserve"> (</w:t>
      </w:r>
      <w:r w:rsidR="00A8314E">
        <w:t>7</w:t>
      </w:r>
      <w:r>
        <w:t>) days prior to the dat</w:t>
      </w:r>
      <w:r w:rsidR="00FA11C0">
        <w:t>e on which submissions are due.</w:t>
      </w:r>
    </w:p>
    <w:p w:rsidR="008B2B1C" w:rsidRDefault="008B2B1C" w:rsidP="008B2B1C">
      <w:pPr>
        <w:widowControl/>
        <w:autoSpaceDE/>
        <w:rPr>
          <w:rFonts w:eastAsia="Calibri"/>
          <w:sz w:val="24"/>
          <w:szCs w:val="24"/>
        </w:rPr>
      </w:pPr>
      <w:bookmarkStart w:id="21" w:name="Schedule"/>
      <w:bookmarkStart w:id="22" w:name="_bookmark12"/>
      <w:bookmarkEnd w:id="21"/>
      <w:bookmarkEnd w:id="22"/>
    </w:p>
    <w:p w:rsidR="008B2B1C" w:rsidRDefault="008B2B1C" w:rsidP="008B2B1C">
      <w:pPr>
        <w:widowControl/>
        <w:autoSpaceDE/>
        <w:rPr>
          <w:rFonts w:eastAsia="Calibri"/>
          <w:sz w:val="24"/>
          <w:szCs w:val="24"/>
        </w:rPr>
      </w:pPr>
    </w:p>
    <w:p w:rsidR="008B2B1C" w:rsidRDefault="008B2B1C" w:rsidP="008B2B1C">
      <w:pPr>
        <w:widowControl/>
        <w:autoSpaceDE/>
        <w:rPr>
          <w:rFonts w:eastAsia="Calibri"/>
          <w:sz w:val="24"/>
          <w:szCs w:val="24"/>
        </w:rPr>
      </w:pPr>
    </w:p>
    <w:p w:rsidR="008B2B1C" w:rsidRDefault="008B2B1C" w:rsidP="008B2B1C">
      <w:pPr>
        <w:widowControl/>
        <w:autoSpaceDE/>
        <w:rPr>
          <w:rFonts w:eastAsia="Calibri"/>
          <w:sz w:val="24"/>
          <w:szCs w:val="24"/>
        </w:rPr>
      </w:pPr>
    </w:p>
    <w:p w:rsidR="008B2B1C" w:rsidRDefault="008B2B1C">
      <w:pPr>
        <w:rPr>
          <w:rFonts w:eastAsia="Calibri"/>
          <w:sz w:val="24"/>
          <w:szCs w:val="24"/>
        </w:rPr>
      </w:pPr>
      <w:r>
        <w:rPr>
          <w:rFonts w:eastAsia="Calibri"/>
          <w:sz w:val="24"/>
          <w:szCs w:val="24"/>
        </w:rPr>
        <w:br w:type="page"/>
      </w:r>
    </w:p>
    <w:p w:rsidR="00081AA2" w:rsidRPr="008B2B1C" w:rsidRDefault="00081AA2" w:rsidP="008B2B1C">
      <w:pPr>
        <w:widowControl/>
        <w:autoSpaceDE/>
        <w:rPr>
          <w:rFonts w:eastAsia="Calibri"/>
          <w:sz w:val="24"/>
          <w:szCs w:val="24"/>
        </w:rPr>
        <w:sectPr w:rsidR="00081AA2" w:rsidRPr="008B2B1C" w:rsidSect="003E00DD">
          <w:pgSz w:w="12240" w:h="15840"/>
          <w:pgMar w:top="1170" w:right="720" w:bottom="1200" w:left="900" w:header="0" w:footer="525" w:gutter="0"/>
          <w:cols w:space="720"/>
        </w:sectPr>
      </w:pPr>
    </w:p>
    <w:p w:rsidR="00081AA2" w:rsidRDefault="00A37947" w:rsidP="00735863">
      <w:pPr>
        <w:spacing w:before="66"/>
        <w:jc w:val="center"/>
        <w:rPr>
          <w:b/>
          <w:sz w:val="24"/>
        </w:rPr>
      </w:pPr>
      <w:bookmarkStart w:id="23" w:name="ATTACHMENTS"/>
      <w:bookmarkStart w:id="24" w:name="Attachment_A"/>
      <w:bookmarkStart w:id="25" w:name="Background_on_University_of_Massachusett"/>
      <w:bookmarkEnd w:id="23"/>
      <w:bookmarkEnd w:id="24"/>
      <w:bookmarkEnd w:id="25"/>
      <w:r>
        <w:rPr>
          <w:b/>
          <w:sz w:val="24"/>
        </w:rPr>
        <w:lastRenderedPageBreak/>
        <w:t>Attachment A</w:t>
      </w:r>
    </w:p>
    <w:p w:rsidR="00081AA2" w:rsidRDefault="00A37947" w:rsidP="00735863">
      <w:pPr>
        <w:spacing w:before="38"/>
        <w:jc w:val="center"/>
        <w:rPr>
          <w:b/>
          <w:sz w:val="24"/>
        </w:rPr>
      </w:pPr>
      <w:r>
        <w:rPr>
          <w:b/>
          <w:sz w:val="24"/>
        </w:rPr>
        <w:t xml:space="preserve">Background on </w:t>
      </w:r>
      <w:r w:rsidR="00735863">
        <w:rPr>
          <w:b/>
          <w:sz w:val="24"/>
        </w:rPr>
        <w:t>State of Maine Properties</w:t>
      </w:r>
    </w:p>
    <w:p w:rsidR="00503E63" w:rsidRPr="009459E7" w:rsidRDefault="00503E63" w:rsidP="00503E63">
      <w:pPr>
        <w:pStyle w:val="NoSpacing"/>
        <w:rPr>
          <w:rFonts w:ascii="Times New Roman" w:eastAsia="Times New Roman" w:hAnsi="Times New Roman"/>
        </w:rPr>
      </w:pPr>
    </w:p>
    <w:p w:rsidR="00503E63" w:rsidRPr="00343987" w:rsidRDefault="00503E63" w:rsidP="00503E63">
      <w:pPr>
        <w:pStyle w:val="NoSpacing"/>
        <w:rPr>
          <w:rFonts w:ascii="Times New Roman" w:eastAsia="Times New Roman" w:hAnsi="Times New Roman"/>
          <w:sz w:val="24"/>
          <w:szCs w:val="24"/>
        </w:rPr>
      </w:pPr>
      <w:r w:rsidRPr="00343987">
        <w:rPr>
          <w:rFonts w:ascii="Times New Roman" w:eastAsia="Times New Roman" w:hAnsi="Times New Roman"/>
          <w:sz w:val="24"/>
          <w:szCs w:val="24"/>
        </w:rPr>
        <w:t xml:space="preserve">Governor </w:t>
      </w:r>
      <w:proofErr w:type="spellStart"/>
      <w:r w:rsidRPr="00343987">
        <w:rPr>
          <w:rFonts w:ascii="Times New Roman" w:eastAsia="Times New Roman" w:hAnsi="Times New Roman"/>
          <w:sz w:val="24"/>
          <w:szCs w:val="24"/>
        </w:rPr>
        <w:t>LePage</w:t>
      </w:r>
      <w:proofErr w:type="spellEnd"/>
      <w:r w:rsidRPr="00343987">
        <w:rPr>
          <w:rFonts w:ascii="Times New Roman" w:eastAsia="Times New Roman" w:hAnsi="Times New Roman"/>
          <w:sz w:val="24"/>
          <w:szCs w:val="24"/>
        </w:rPr>
        <w:t xml:space="preserve"> recognized early on in his administration that </w:t>
      </w:r>
      <w:r w:rsidR="009459E7" w:rsidRPr="00343987">
        <w:rPr>
          <w:rFonts w:ascii="Times New Roman" w:eastAsia="Times New Roman" w:hAnsi="Times New Roman"/>
          <w:sz w:val="24"/>
          <w:szCs w:val="24"/>
        </w:rPr>
        <w:t>to</w:t>
      </w:r>
      <w:r w:rsidRPr="00343987">
        <w:rPr>
          <w:rFonts w:ascii="Times New Roman" w:eastAsia="Times New Roman" w:hAnsi="Times New Roman"/>
          <w:sz w:val="24"/>
          <w:szCs w:val="24"/>
        </w:rPr>
        <w:t xml:space="preserve"> protect the state’s significant investment in buildings, facilities and other structures and to provide a high level of service to our public, we must dedicate resources and support innovative relationships with our private partners to avoid higher future costs and inefficient operations.</w:t>
      </w:r>
    </w:p>
    <w:p w:rsidR="009459E7" w:rsidRPr="00343987" w:rsidRDefault="009459E7" w:rsidP="009459E7">
      <w:pPr>
        <w:widowControl/>
        <w:autoSpaceDE/>
        <w:autoSpaceDN/>
        <w:contextualSpacing/>
        <w:rPr>
          <w:sz w:val="24"/>
          <w:szCs w:val="24"/>
        </w:rPr>
      </w:pPr>
    </w:p>
    <w:p w:rsidR="00503E63" w:rsidRPr="00343987" w:rsidRDefault="009459E7" w:rsidP="009459E7">
      <w:pPr>
        <w:widowControl/>
        <w:autoSpaceDE/>
        <w:autoSpaceDN/>
        <w:contextualSpacing/>
        <w:rPr>
          <w:sz w:val="24"/>
          <w:szCs w:val="24"/>
        </w:rPr>
      </w:pPr>
      <w:r w:rsidRPr="00343987">
        <w:rPr>
          <w:sz w:val="24"/>
          <w:szCs w:val="24"/>
        </w:rPr>
        <w:t xml:space="preserve">Bureau of Real Estate Management </w:t>
      </w:r>
      <w:r w:rsidR="00503E63" w:rsidRPr="00343987">
        <w:rPr>
          <w:sz w:val="24"/>
          <w:szCs w:val="24"/>
        </w:rPr>
        <w:t xml:space="preserve">currently manages approximately 70 state owned facilities and over 200 leased facilities spanning all of Maine.  Maintenance and management of our portfolio is the responsibility of over 110 civil servants, all of whom </w:t>
      </w:r>
      <w:r w:rsidRPr="00343987">
        <w:rPr>
          <w:sz w:val="24"/>
          <w:szCs w:val="24"/>
        </w:rPr>
        <w:t>provide</w:t>
      </w:r>
      <w:r w:rsidR="00503E63" w:rsidRPr="00343987">
        <w:rPr>
          <w:sz w:val="24"/>
          <w:szCs w:val="24"/>
        </w:rPr>
        <w:t xml:space="preserve"> the best service to our tenant agencies with a focus on providing a comfortable and energy efficient work space.</w:t>
      </w:r>
    </w:p>
    <w:p w:rsidR="009459E7" w:rsidRPr="00343987" w:rsidRDefault="009459E7" w:rsidP="009459E7">
      <w:pPr>
        <w:widowControl/>
        <w:autoSpaceDE/>
        <w:autoSpaceDN/>
        <w:contextualSpacing/>
        <w:rPr>
          <w:sz w:val="24"/>
          <w:szCs w:val="24"/>
        </w:rPr>
      </w:pPr>
    </w:p>
    <w:p w:rsidR="00503E63" w:rsidRPr="00343987" w:rsidRDefault="00503E63" w:rsidP="009459E7">
      <w:pPr>
        <w:widowControl/>
        <w:autoSpaceDE/>
        <w:autoSpaceDN/>
        <w:contextualSpacing/>
        <w:rPr>
          <w:sz w:val="24"/>
          <w:szCs w:val="24"/>
        </w:rPr>
      </w:pPr>
      <w:r w:rsidRPr="00343987">
        <w:rPr>
          <w:sz w:val="24"/>
          <w:szCs w:val="24"/>
        </w:rPr>
        <w:t xml:space="preserve">On the </w:t>
      </w:r>
      <w:r w:rsidR="00A8314E" w:rsidRPr="00343987">
        <w:rPr>
          <w:sz w:val="24"/>
          <w:szCs w:val="24"/>
        </w:rPr>
        <w:t xml:space="preserve">Augusta </w:t>
      </w:r>
      <w:r w:rsidRPr="00343987">
        <w:rPr>
          <w:sz w:val="24"/>
          <w:szCs w:val="24"/>
        </w:rPr>
        <w:t xml:space="preserve">East Campus, </w:t>
      </w:r>
      <w:r w:rsidR="00A8314E" w:rsidRPr="00343987">
        <w:rPr>
          <w:sz w:val="24"/>
          <w:szCs w:val="24"/>
        </w:rPr>
        <w:t>the Bureau has</w:t>
      </w:r>
      <w:r w:rsidRPr="00343987">
        <w:rPr>
          <w:sz w:val="24"/>
          <w:szCs w:val="24"/>
        </w:rPr>
        <w:t xml:space="preserve"> been actively redeveloping buildings that had been abandoned or little used since the closure of AMHI in the 1990s.  We have successfully completed projects that renovated the Marquardt Building that now houses the Department of Marine Resources and the Natural Resources Service Center as well as remediating and removing hazardous materials from many buildings on the East Campus.  We also made significant upgrades to the Mechanical Building that now houses the</w:t>
      </w:r>
      <w:r w:rsidR="009459E7" w:rsidRPr="00343987">
        <w:rPr>
          <w:sz w:val="24"/>
          <w:szCs w:val="24"/>
        </w:rPr>
        <w:t xml:space="preserve"> Maine Conservation Corps and Southern Region Parks, and provides </w:t>
      </w:r>
      <w:r w:rsidR="00BD7F5C" w:rsidRPr="00343987">
        <w:rPr>
          <w:sz w:val="24"/>
          <w:szCs w:val="24"/>
        </w:rPr>
        <w:t xml:space="preserve">space </w:t>
      </w:r>
      <w:r w:rsidR="00A8314E" w:rsidRPr="00343987">
        <w:rPr>
          <w:sz w:val="24"/>
          <w:szCs w:val="24"/>
        </w:rPr>
        <w:t>for a redundant Building Control Center and Capito</w:t>
      </w:r>
      <w:r w:rsidRPr="00343987">
        <w:rPr>
          <w:sz w:val="24"/>
          <w:szCs w:val="24"/>
        </w:rPr>
        <w:t xml:space="preserve">l Police.  We have paved new parking lots and are about to </w:t>
      </w:r>
      <w:r w:rsidR="00BD7F5C" w:rsidRPr="00343987">
        <w:rPr>
          <w:sz w:val="24"/>
          <w:szCs w:val="24"/>
        </w:rPr>
        <w:t>enter the</w:t>
      </w:r>
      <w:r w:rsidRPr="00343987">
        <w:rPr>
          <w:sz w:val="24"/>
          <w:szCs w:val="24"/>
        </w:rPr>
        <w:t xml:space="preserve"> final phase of a major paving project on the East Campus that will significantly upgrade the driving and parking experience on the campus.</w:t>
      </w:r>
    </w:p>
    <w:p w:rsidR="00503E63" w:rsidRPr="00343987" w:rsidRDefault="00503E63" w:rsidP="00503E63">
      <w:pPr>
        <w:pStyle w:val="ListParagraph"/>
        <w:rPr>
          <w:sz w:val="24"/>
          <w:szCs w:val="24"/>
        </w:rPr>
      </w:pPr>
    </w:p>
    <w:p w:rsidR="00503E63" w:rsidRPr="00343987" w:rsidRDefault="00503E63" w:rsidP="009459E7">
      <w:pPr>
        <w:widowControl/>
        <w:autoSpaceDE/>
        <w:autoSpaceDN/>
        <w:contextualSpacing/>
        <w:rPr>
          <w:sz w:val="24"/>
          <w:szCs w:val="24"/>
        </w:rPr>
      </w:pPr>
      <w:r w:rsidRPr="00343987">
        <w:rPr>
          <w:sz w:val="24"/>
          <w:szCs w:val="24"/>
        </w:rPr>
        <w:t>Later this year, we will finish reconstruction of the Deering building which will provide a modern, energy efficient office space for the Bureau of Agriculture’s 100 plus employees.  When the building reopens in December 2018, Bureau employees will have a modern, energy efficient work space that is climate controlled and newly renovated.</w:t>
      </w:r>
    </w:p>
    <w:p w:rsidR="00503E63" w:rsidRPr="00343987" w:rsidRDefault="00503E63" w:rsidP="00503E63">
      <w:pPr>
        <w:pStyle w:val="ListParagraph"/>
        <w:ind w:left="0"/>
        <w:rPr>
          <w:sz w:val="24"/>
          <w:szCs w:val="24"/>
        </w:rPr>
      </w:pPr>
    </w:p>
    <w:p w:rsidR="00503E63" w:rsidRPr="00343987" w:rsidRDefault="00503E63" w:rsidP="009459E7">
      <w:pPr>
        <w:widowControl/>
        <w:autoSpaceDE/>
        <w:autoSpaceDN/>
        <w:contextualSpacing/>
        <w:rPr>
          <w:sz w:val="24"/>
          <w:szCs w:val="24"/>
        </w:rPr>
      </w:pPr>
      <w:r w:rsidRPr="00343987">
        <w:rPr>
          <w:sz w:val="24"/>
          <w:szCs w:val="24"/>
        </w:rPr>
        <w:t xml:space="preserve">Currently in the design phase, we are redeveloping the </w:t>
      </w:r>
      <w:proofErr w:type="spellStart"/>
      <w:r w:rsidRPr="00343987">
        <w:rPr>
          <w:sz w:val="24"/>
          <w:szCs w:val="24"/>
        </w:rPr>
        <w:t>Greenlaw</w:t>
      </w:r>
      <w:proofErr w:type="spellEnd"/>
      <w:r w:rsidRPr="00343987">
        <w:rPr>
          <w:sz w:val="24"/>
          <w:szCs w:val="24"/>
        </w:rPr>
        <w:t xml:space="preserve"> building on the campus which will provide space for a state-of-the-art unified lab building that will house the DHHS Health &amp; Environmental Testing lab and the Air and Soil labs at DEP.  This building will support efficient use of space and utilize advanced technology to deliver services to the public in a much improved and efficient work space.</w:t>
      </w:r>
      <w:r w:rsidR="00BD7F5C" w:rsidRPr="00343987">
        <w:rPr>
          <w:sz w:val="24"/>
          <w:szCs w:val="24"/>
        </w:rPr>
        <w:t xml:space="preserve"> This project is one of two projects that is linked to the redevelopment of 221 State Street as well the development of 109 Capitol Street described below. </w:t>
      </w:r>
    </w:p>
    <w:p w:rsidR="00503E63" w:rsidRPr="00343987" w:rsidRDefault="00503E63" w:rsidP="00503E63">
      <w:pPr>
        <w:pStyle w:val="ListParagraph"/>
        <w:ind w:left="0"/>
        <w:rPr>
          <w:sz w:val="24"/>
          <w:szCs w:val="24"/>
        </w:rPr>
      </w:pPr>
    </w:p>
    <w:p w:rsidR="00503E63" w:rsidRPr="00343987" w:rsidRDefault="00BD7F5C" w:rsidP="009459E7">
      <w:pPr>
        <w:widowControl/>
        <w:autoSpaceDE/>
        <w:autoSpaceDN/>
        <w:contextualSpacing/>
        <w:rPr>
          <w:sz w:val="24"/>
          <w:szCs w:val="24"/>
        </w:rPr>
      </w:pPr>
      <w:r w:rsidRPr="00343987">
        <w:rPr>
          <w:sz w:val="24"/>
          <w:szCs w:val="24"/>
        </w:rPr>
        <w:t xml:space="preserve">The </w:t>
      </w:r>
      <w:r w:rsidR="0026351A" w:rsidRPr="00343987">
        <w:rPr>
          <w:sz w:val="24"/>
          <w:szCs w:val="24"/>
        </w:rPr>
        <w:t>109 Capitol Street r</w:t>
      </w:r>
      <w:r w:rsidR="005A01D3" w:rsidRPr="00343987">
        <w:rPr>
          <w:sz w:val="24"/>
          <w:szCs w:val="24"/>
        </w:rPr>
        <w:t>e</w:t>
      </w:r>
      <w:r w:rsidR="0026351A" w:rsidRPr="00343987">
        <w:rPr>
          <w:sz w:val="24"/>
          <w:szCs w:val="24"/>
        </w:rPr>
        <w:t>-</w:t>
      </w:r>
      <w:r w:rsidR="005A01D3" w:rsidRPr="00343987">
        <w:rPr>
          <w:sz w:val="24"/>
          <w:szCs w:val="24"/>
        </w:rPr>
        <w:t>development</w:t>
      </w:r>
      <w:r w:rsidR="00503E63" w:rsidRPr="00343987">
        <w:rPr>
          <w:sz w:val="24"/>
          <w:szCs w:val="24"/>
        </w:rPr>
        <w:t xml:space="preserve"> project </w:t>
      </w:r>
      <w:r w:rsidRPr="00343987">
        <w:rPr>
          <w:sz w:val="24"/>
          <w:szCs w:val="24"/>
        </w:rPr>
        <w:t>has transformed</w:t>
      </w:r>
      <w:r w:rsidR="00503E63" w:rsidRPr="00343987">
        <w:rPr>
          <w:sz w:val="24"/>
          <w:szCs w:val="24"/>
        </w:rPr>
        <w:t xml:space="preserve"> the capitol complex into a major construction zone on the site of the former DOT fleet service facility.  Last year, the Maine DOT sold </w:t>
      </w:r>
      <w:r w:rsidR="005A01D3" w:rsidRPr="00343987">
        <w:rPr>
          <w:sz w:val="24"/>
          <w:szCs w:val="24"/>
        </w:rPr>
        <w:t>its</w:t>
      </w:r>
      <w:r w:rsidR="00503E63" w:rsidRPr="00343987">
        <w:rPr>
          <w:sz w:val="24"/>
          <w:szCs w:val="24"/>
        </w:rPr>
        <w:t xml:space="preserve"> property on Capitol Street to developers who had committed to building a state of the art, energy efficient building with the intention of leasing the facility back to the state to house hundreds of DHHS employees who are currently working in less than ideal office space on 221 and 242 State Street.  This unique arrangement with our private partners allows the state to divest itself of an abandoned nearly 100-year-old eyesore next door to the Capitol Building giving the area a much-needed facelift.  It also provides hundreds of DHHS employees with one modern facility to call home.  This also benefits the City of Augusta by generating property tax revenues that will help provide relief to other taxpayers in the city.  This is the first new construction in the capital complex in nearly 50 years – truly a once in a generation opportunity.  The new building will be opened in the summer of 2019 and will serve as a fitting accomplishment for an administration dedicated to investing in the future of our taxpayer supported properties.</w:t>
      </w:r>
    </w:p>
    <w:p w:rsidR="00081AA2" w:rsidRDefault="00081AA2">
      <w:pPr>
        <w:jc w:val="both"/>
        <w:sectPr w:rsidR="00081AA2" w:rsidSect="003E00DD">
          <w:footerReference w:type="default" r:id="rId17"/>
          <w:pgSz w:w="12240" w:h="15840"/>
          <w:pgMar w:top="990" w:right="720" w:bottom="990" w:left="900" w:header="0" w:footer="468" w:gutter="0"/>
          <w:cols w:space="720"/>
        </w:sectPr>
      </w:pPr>
    </w:p>
    <w:p w:rsidR="00735863" w:rsidRDefault="00A37947" w:rsidP="00735863">
      <w:pPr>
        <w:ind w:left="2416" w:right="2437"/>
        <w:jc w:val="center"/>
        <w:rPr>
          <w:b/>
          <w:sz w:val="24"/>
        </w:rPr>
      </w:pPr>
      <w:bookmarkStart w:id="26" w:name="Attachment_B"/>
      <w:bookmarkEnd w:id="26"/>
      <w:r>
        <w:rPr>
          <w:b/>
          <w:sz w:val="24"/>
        </w:rPr>
        <w:lastRenderedPageBreak/>
        <w:t>Attachment B</w:t>
      </w:r>
    </w:p>
    <w:p w:rsidR="00081AA2" w:rsidRDefault="00A37947" w:rsidP="00735863">
      <w:pPr>
        <w:ind w:left="3563"/>
        <w:rPr>
          <w:b/>
          <w:sz w:val="24"/>
        </w:rPr>
      </w:pPr>
      <w:bookmarkStart w:id="27" w:name="General_Information_for_Respondents"/>
      <w:bookmarkEnd w:id="27"/>
      <w:r>
        <w:rPr>
          <w:b/>
          <w:sz w:val="24"/>
        </w:rPr>
        <w:t>General Information for Respondents</w:t>
      </w:r>
    </w:p>
    <w:p w:rsidR="00BF7227" w:rsidRDefault="00BF7227" w:rsidP="00BF7227">
      <w:pPr>
        <w:ind w:left="3563"/>
        <w:rPr>
          <w:b/>
          <w:sz w:val="24"/>
        </w:rPr>
      </w:pPr>
    </w:p>
    <w:p w:rsidR="00081AA2" w:rsidRDefault="00A37947" w:rsidP="0023593C">
      <w:pPr>
        <w:pStyle w:val="BodyText"/>
        <w:ind w:left="360" w:right="313"/>
      </w:pPr>
      <w:r>
        <w:t>The</w:t>
      </w:r>
      <w:r>
        <w:rPr>
          <w:spacing w:val="-12"/>
        </w:rPr>
        <w:t xml:space="preserve"> </w:t>
      </w:r>
      <w:r>
        <w:t>issuance</w:t>
      </w:r>
      <w:r>
        <w:rPr>
          <w:spacing w:val="-14"/>
        </w:rPr>
        <w:t xml:space="preserve"> </w:t>
      </w:r>
      <w:r>
        <w:t>of</w:t>
      </w:r>
      <w:r>
        <w:rPr>
          <w:spacing w:val="-14"/>
        </w:rPr>
        <w:t xml:space="preserve"> </w:t>
      </w:r>
      <w:r>
        <w:t>this</w:t>
      </w:r>
      <w:r>
        <w:rPr>
          <w:spacing w:val="-10"/>
        </w:rPr>
        <w:t xml:space="preserve"> </w:t>
      </w:r>
      <w:r>
        <w:t>RFI</w:t>
      </w:r>
      <w:r>
        <w:rPr>
          <w:spacing w:val="-15"/>
        </w:rPr>
        <w:t xml:space="preserve"> </w:t>
      </w:r>
      <w:r>
        <w:t>does</w:t>
      </w:r>
      <w:r>
        <w:rPr>
          <w:spacing w:val="-8"/>
        </w:rPr>
        <w:t xml:space="preserve"> </w:t>
      </w:r>
      <w:r>
        <w:t>not</w:t>
      </w:r>
      <w:r>
        <w:rPr>
          <w:spacing w:val="-13"/>
        </w:rPr>
        <w:t xml:space="preserve"> </w:t>
      </w:r>
      <w:r>
        <w:t>create</w:t>
      </w:r>
      <w:r>
        <w:rPr>
          <w:spacing w:val="-9"/>
        </w:rPr>
        <w:t xml:space="preserve"> </w:t>
      </w:r>
      <w:r>
        <w:t>any</w:t>
      </w:r>
      <w:r>
        <w:rPr>
          <w:spacing w:val="-19"/>
        </w:rPr>
        <w:t xml:space="preserve"> </w:t>
      </w:r>
      <w:r>
        <w:t>contractual</w:t>
      </w:r>
      <w:r>
        <w:rPr>
          <w:spacing w:val="-10"/>
        </w:rPr>
        <w:t xml:space="preserve"> </w:t>
      </w:r>
      <w:r>
        <w:t>rights</w:t>
      </w:r>
      <w:r>
        <w:rPr>
          <w:spacing w:val="-13"/>
        </w:rPr>
        <w:t xml:space="preserve"> </w:t>
      </w:r>
      <w:r>
        <w:t>in</w:t>
      </w:r>
      <w:r>
        <w:rPr>
          <w:spacing w:val="-6"/>
        </w:rPr>
        <w:t xml:space="preserve"> </w:t>
      </w:r>
      <w:r w:rsidR="0026351A">
        <w:rPr>
          <w:spacing w:val="-6"/>
        </w:rPr>
        <w:t>r</w:t>
      </w:r>
      <w:r>
        <w:t>espondents</w:t>
      </w:r>
      <w:r>
        <w:rPr>
          <w:spacing w:val="-13"/>
        </w:rPr>
        <w:t xml:space="preserve"> </w:t>
      </w:r>
      <w:r>
        <w:t>or</w:t>
      </w:r>
      <w:r>
        <w:rPr>
          <w:spacing w:val="-11"/>
        </w:rPr>
        <w:t xml:space="preserve"> </w:t>
      </w:r>
      <w:r>
        <w:t>contractual</w:t>
      </w:r>
      <w:r>
        <w:rPr>
          <w:spacing w:val="-12"/>
        </w:rPr>
        <w:t xml:space="preserve"> </w:t>
      </w:r>
      <w:r>
        <w:t>obligations</w:t>
      </w:r>
      <w:r>
        <w:rPr>
          <w:spacing w:val="-13"/>
        </w:rPr>
        <w:t xml:space="preserve"> </w:t>
      </w:r>
      <w:r>
        <w:t>by</w:t>
      </w:r>
      <w:r>
        <w:rPr>
          <w:spacing w:val="-14"/>
        </w:rPr>
        <w:t xml:space="preserve"> </w:t>
      </w:r>
      <w:r>
        <w:rPr>
          <w:spacing w:val="-4"/>
        </w:rPr>
        <w:t xml:space="preserve">the </w:t>
      </w:r>
      <w:r w:rsidR="00751745">
        <w:rPr>
          <w:spacing w:val="-6"/>
        </w:rPr>
        <w:t>Bureau</w:t>
      </w:r>
      <w:r>
        <w:rPr>
          <w:spacing w:val="-6"/>
        </w:rPr>
        <w:t>.</w:t>
      </w:r>
      <w:r w:rsidR="0026351A">
        <w:rPr>
          <w:spacing w:val="-6"/>
        </w:rPr>
        <w:t xml:space="preserve">  The </w:t>
      </w:r>
      <w:r w:rsidR="0067643D">
        <w:rPr>
          <w:spacing w:val="-6"/>
        </w:rPr>
        <w:t>Bureau</w:t>
      </w:r>
      <w:r>
        <w:rPr>
          <w:spacing w:val="-23"/>
        </w:rPr>
        <w:t xml:space="preserve"> </w:t>
      </w:r>
      <w:r>
        <w:t>reserves</w:t>
      </w:r>
      <w:r>
        <w:rPr>
          <w:spacing w:val="-9"/>
        </w:rPr>
        <w:t xml:space="preserve"> </w:t>
      </w:r>
      <w:r>
        <w:t>the</w:t>
      </w:r>
      <w:r>
        <w:rPr>
          <w:spacing w:val="-8"/>
        </w:rPr>
        <w:t xml:space="preserve"> </w:t>
      </w:r>
      <w:r>
        <w:t>right</w:t>
      </w:r>
      <w:r>
        <w:rPr>
          <w:spacing w:val="-12"/>
        </w:rPr>
        <w:t xml:space="preserve"> </w:t>
      </w:r>
      <w:r>
        <w:t>to</w:t>
      </w:r>
      <w:r>
        <w:rPr>
          <w:spacing w:val="-7"/>
        </w:rPr>
        <w:t xml:space="preserve"> </w:t>
      </w:r>
      <w:r>
        <w:t>modify</w:t>
      </w:r>
      <w:r>
        <w:rPr>
          <w:spacing w:val="-14"/>
        </w:rPr>
        <w:t xml:space="preserve"> </w:t>
      </w:r>
      <w:r>
        <w:t>or</w:t>
      </w:r>
      <w:r>
        <w:rPr>
          <w:spacing w:val="-8"/>
        </w:rPr>
        <w:t xml:space="preserve"> </w:t>
      </w:r>
      <w:r>
        <w:t>retract</w:t>
      </w:r>
      <w:r>
        <w:rPr>
          <w:spacing w:val="-7"/>
        </w:rPr>
        <w:t xml:space="preserve"> </w:t>
      </w:r>
      <w:r>
        <w:t>this</w:t>
      </w:r>
      <w:r>
        <w:rPr>
          <w:spacing w:val="-9"/>
        </w:rPr>
        <w:t xml:space="preserve"> </w:t>
      </w:r>
      <w:r>
        <w:t>RFI,</w:t>
      </w:r>
      <w:r>
        <w:rPr>
          <w:spacing w:val="-7"/>
        </w:rPr>
        <w:t xml:space="preserve"> </w:t>
      </w:r>
      <w:r>
        <w:t>in</w:t>
      </w:r>
      <w:r>
        <w:rPr>
          <w:spacing w:val="-5"/>
        </w:rPr>
        <w:t xml:space="preserve"> </w:t>
      </w:r>
      <w:r>
        <w:t>whole</w:t>
      </w:r>
      <w:r>
        <w:rPr>
          <w:spacing w:val="-11"/>
        </w:rPr>
        <w:t xml:space="preserve"> </w:t>
      </w:r>
      <w:r>
        <w:t>or</w:t>
      </w:r>
      <w:r>
        <w:rPr>
          <w:spacing w:val="-10"/>
        </w:rPr>
        <w:t xml:space="preserve"> </w:t>
      </w:r>
      <w:r>
        <w:t>in</w:t>
      </w:r>
      <w:r>
        <w:rPr>
          <w:spacing w:val="-10"/>
        </w:rPr>
        <w:t xml:space="preserve"> </w:t>
      </w:r>
      <w:r>
        <w:t>part,</w:t>
      </w:r>
      <w:r>
        <w:rPr>
          <w:spacing w:val="-7"/>
        </w:rPr>
        <w:t xml:space="preserve"> </w:t>
      </w:r>
      <w:r>
        <w:t>prior</w:t>
      </w:r>
      <w:r>
        <w:rPr>
          <w:spacing w:val="-10"/>
        </w:rPr>
        <w:t xml:space="preserve"> </w:t>
      </w:r>
      <w:r>
        <w:t>to</w:t>
      </w:r>
      <w:r>
        <w:rPr>
          <w:spacing w:val="-7"/>
        </w:rPr>
        <w:t xml:space="preserve"> </w:t>
      </w:r>
      <w:r>
        <w:t>the</w:t>
      </w:r>
      <w:r>
        <w:rPr>
          <w:spacing w:val="-11"/>
        </w:rPr>
        <w:t xml:space="preserve"> </w:t>
      </w:r>
      <w:r w:rsidR="0026351A">
        <w:t>date fixed for submission of r</w:t>
      </w:r>
      <w:r>
        <w:t xml:space="preserve">esponses, by issuance of an addendum or addenda, which shall be posted on the </w:t>
      </w:r>
      <w:r w:rsidR="0067643D">
        <w:t>Bureau</w:t>
      </w:r>
      <w:r>
        <w:t xml:space="preserve">’s website, or to take any other action related to the RFI and any submissions as the </w:t>
      </w:r>
      <w:r w:rsidR="00751745">
        <w:t>Bureau</w:t>
      </w:r>
      <w:r>
        <w:t xml:space="preserve"> may deem to be in its best interest. The </w:t>
      </w:r>
      <w:r w:rsidR="0067643D">
        <w:t>Bureau</w:t>
      </w:r>
      <w:r>
        <w:t xml:space="preserve"> may extend the deadline for submission of </w:t>
      </w:r>
      <w:r w:rsidR="0026351A">
        <w:t>r</w:t>
      </w:r>
      <w:r>
        <w:t xml:space="preserve">esponses if, in the </w:t>
      </w:r>
      <w:r w:rsidR="0067643D">
        <w:t>Bureau</w:t>
      </w:r>
      <w:r>
        <w:t xml:space="preserve">’s </w:t>
      </w:r>
      <w:r>
        <w:rPr>
          <w:spacing w:val="-5"/>
        </w:rPr>
        <w:t xml:space="preserve">sole </w:t>
      </w:r>
      <w:r>
        <w:rPr>
          <w:spacing w:val="-6"/>
        </w:rPr>
        <w:t xml:space="preserve">discretion, </w:t>
      </w:r>
      <w:r>
        <w:t xml:space="preserve">such extension is necessary for any reason. </w:t>
      </w:r>
      <w:r>
        <w:rPr>
          <w:spacing w:val="-3"/>
        </w:rPr>
        <w:t xml:space="preserve">It </w:t>
      </w:r>
      <w:r>
        <w:t xml:space="preserve">is the responsibility of each </w:t>
      </w:r>
      <w:r w:rsidR="0026351A">
        <w:t>r</w:t>
      </w:r>
      <w:r>
        <w:t>espondent</w:t>
      </w:r>
      <w:r>
        <w:rPr>
          <w:spacing w:val="-6"/>
        </w:rPr>
        <w:t xml:space="preserve"> </w:t>
      </w:r>
      <w:r>
        <w:t>to</w:t>
      </w:r>
      <w:r>
        <w:rPr>
          <w:spacing w:val="-4"/>
        </w:rPr>
        <w:t xml:space="preserve"> </w:t>
      </w:r>
      <w:r>
        <w:t>consult</w:t>
      </w:r>
      <w:r>
        <w:rPr>
          <w:spacing w:val="-6"/>
        </w:rPr>
        <w:t xml:space="preserve"> </w:t>
      </w:r>
      <w:r>
        <w:t>any</w:t>
      </w:r>
      <w:r>
        <w:rPr>
          <w:spacing w:val="-9"/>
        </w:rPr>
        <w:t xml:space="preserve"> </w:t>
      </w:r>
      <w:r>
        <w:t>and</w:t>
      </w:r>
      <w:r>
        <w:rPr>
          <w:spacing w:val="-4"/>
        </w:rPr>
        <w:t xml:space="preserve"> </w:t>
      </w:r>
      <w:r>
        <w:t>all</w:t>
      </w:r>
      <w:r>
        <w:rPr>
          <w:spacing w:val="-3"/>
        </w:rPr>
        <w:t xml:space="preserve"> </w:t>
      </w:r>
      <w:r>
        <w:t>addenda</w:t>
      </w:r>
      <w:r>
        <w:rPr>
          <w:spacing w:val="-7"/>
        </w:rPr>
        <w:t xml:space="preserve"> </w:t>
      </w:r>
      <w:r>
        <w:t>that</w:t>
      </w:r>
      <w:r>
        <w:rPr>
          <w:spacing w:val="-3"/>
        </w:rPr>
        <w:t xml:space="preserve"> </w:t>
      </w:r>
      <w:r>
        <w:t>may</w:t>
      </w:r>
      <w:r>
        <w:rPr>
          <w:spacing w:val="-9"/>
        </w:rPr>
        <w:t xml:space="preserve"> </w:t>
      </w:r>
      <w:r w:rsidR="0026351A">
        <w:t xml:space="preserve">be </w:t>
      </w:r>
      <w:r>
        <w:t>issued</w:t>
      </w:r>
      <w:r>
        <w:rPr>
          <w:spacing w:val="-6"/>
        </w:rPr>
        <w:t xml:space="preserve"> </w:t>
      </w:r>
      <w:r>
        <w:t>in</w:t>
      </w:r>
      <w:r>
        <w:rPr>
          <w:spacing w:val="-9"/>
        </w:rPr>
        <w:t xml:space="preserve"> </w:t>
      </w:r>
      <w:r>
        <w:t>connection</w:t>
      </w:r>
      <w:r>
        <w:rPr>
          <w:spacing w:val="-6"/>
        </w:rPr>
        <w:t xml:space="preserve"> </w:t>
      </w:r>
      <w:r>
        <w:t>with</w:t>
      </w:r>
      <w:r>
        <w:rPr>
          <w:spacing w:val="-9"/>
        </w:rPr>
        <w:t xml:space="preserve"> </w:t>
      </w:r>
      <w:r>
        <w:t>this</w:t>
      </w:r>
      <w:r>
        <w:rPr>
          <w:spacing w:val="-6"/>
        </w:rPr>
        <w:t xml:space="preserve"> </w:t>
      </w:r>
      <w:r>
        <w:t>RFI.</w:t>
      </w:r>
    </w:p>
    <w:p w:rsidR="00BF7227" w:rsidRDefault="00BF7227" w:rsidP="0023593C">
      <w:pPr>
        <w:pStyle w:val="BodyText"/>
        <w:ind w:left="360"/>
      </w:pPr>
    </w:p>
    <w:p w:rsidR="00081AA2" w:rsidRDefault="00A37947" w:rsidP="0023593C">
      <w:pPr>
        <w:pStyle w:val="BodyText"/>
        <w:ind w:left="360" w:right="314"/>
      </w:pPr>
      <w:r>
        <w:t>All</w:t>
      </w:r>
      <w:r>
        <w:rPr>
          <w:spacing w:val="-12"/>
        </w:rPr>
        <w:t xml:space="preserve"> </w:t>
      </w:r>
      <w:r>
        <w:t>expenses</w:t>
      </w:r>
      <w:r>
        <w:rPr>
          <w:spacing w:val="-9"/>
        </w:rPr>
        <w:t xml:space="preserve"> </w:t>
      </w:r>
      <w:r>
        <w:t>and</w:t>
      </w:r>
      <w:r>
        <w:rPr>
          <w:spacing w:val="-10"/>
        </w:rPr>
        <w:t xml:space="preserve"> </w:t>
      </w:r>
      <w:r>
        <w:t>costs</w:t>
      </w:r>
      <w:r>
        <w:rPr>
          <w:spacing w:val="-12"/>
        </w:rPr>
        <w:t xml:space="preserve"> </w:t>
      </w:r>
      <w:r>
        <w:t>associated</w:t>
      </w:r>
      <w:r>
        <w:rPr>
          <w:spacing w:val="-7"/>
        </w:rPr>
        <w:t xml:space="preserve"> </w:t>
      </w:r>
      <w:r>
        <w:t>with</w:t>
      </w:r>
      <w:r>
        <w:rPr>
          <w:spacing w:val="-10"/>
        </w:rPr>
        <w:t xml:space="preserve"> </w:t>
      </w:r>
      <w:r>
        <w:t>developing</w:t>
      </w:r>
      <w:r>
        <w:rPr>
          <w:spacing w:val="-12"/>
        </w:rPr>
        <w:t xml:space="preserve"> </w:t>
      </w:r>
      <w:r>
        <w:t>or</w:t>
      </w:r>
      <w:r>
        <w:rPr>
          <w:spacing w:val="-10"/>
        </w:rPr>
        <w:t xml:space="preserve"> </w:t>
      </w:r>
      <w:r>
        <w:t>submitting</w:t>
      </w:r>
      <w:r>
        <w:rPr>
          <w:spacing w:val="-14"/>
        </w:rPr>
        <w:t xml:space="preserve"> </w:t>
      </w:r>
      <w:r>
        <w:t>a</w:t>
      </w:r>
      <w:r>
        <w:rPr>
          <w:spacing w:val="-11"/>
        </w:rPr>
        <w:t xml:space="preserve"> </w:t>
      </w:r>
      <w:r>
        <w:t>response</w:t>
      </w:r>
      <w:r>
        <w:rPr>
          <w:spacing w:val="-11"/>
        </w:rPr>
        <w:t xml:space="preserve"> </w:t>
      </w:r>
      <w:r>
        <w:t>to</w:t>
      </w:r>
      <w:r>
        <w:rPr>
          <w:spacing w:val="-7"/>
        </w:rPr>
        <w:t xml:space="preserve"> </w:t>
      </w:r>
      <w:r>
        <w:t>this</w:t>
      </w:r>
      <w:r>
        <w:rPr>
          <w:spacing w:val="-12"/>
        </w:rPr>
        <w:t xml:space="preserve"> </w:t>
      </w:r>
      <w:r>
        <w:t>RFI,</w:t>
      </w:r>
      <w:r>
        <w:rPr>
          <w:spacing w:val="-7"/>
        </w:rPr>
        <w:t xml:space="preserve"> </w:t>
      </w:r>
      <w:r>
        <w:t>or</w:t>
      </w:r>
      <w:r>
        <w:rPr>
          <w:spacing w:val="-8"/>
        </w:rPr>
        <w:t xml:space="preserve"> </w:t>
      </w:r>
      <w:r>
        <w:t>associated</w:t>
      </w:r>
      <w:r>
        <w:rPr>
          <w:spacing w:val="-5"/>
        </w:rPr>
        <w:t xml:space="preserve"> </w:t>
      </w:r>
      <w:r>
        <w:t>with</w:t>
      </w:r>
      <w:r>
        <w:rPr>
          <w:spacing w:val="-12"/>
        </w:rPr>
        <w:t xml:space="preserve"> </w:t>
      </w:r>
      <w:r>
        <w:t>oral or</w:t>
      </w:r>
      <w:r>
        <w:rPr>
          <w:spacing w:val="23"/>
        </w:rPr>
        <w:t xml:space="preserve"> </w:t>
      </w:r>
      <w:r>
        <w:t>written</w:t>
      </w:r>
      <w:r>
        <w:rPr>
          <w:spacing w:val="-12"/>
        </w:rPr>
        <w:t xml:space="preserve"> </w:t>
      </w:r>
      <w:r>
        <w:t>clarification</w:t>
      </w:r>
      <w:r>
        <w:rPr>
          <w:spacing w:val="-12"/>
        </w:rPr>
        <w:t xml:space="preserve"> </w:t>
      </w:r>
      <w:r>
        <w:t>thereof,</w:t>
      </w:r>
      <w:r>
        <w:rPr>
          <w:spacing w:val="-9"/>
        </w:rPr>
        <w:t xml:space="preserve"> </w:t>
      </w:r>
      <w:r>
        <w:t>including</w:t>
      </w:r>
      <w:r>
        <w:rPr>
          <w:spacing w:val="-14"/>
        </w:rPr>
        <w:t xml:space="preserve"> </w:t>
      </w:r>
      <w:r>
        <w:t>all</w:t>
      </w:r>
      <w:r>
        <w:rPr>
          <w:spacing w:val="-9"/>
        </w:rPr>
        <w:t xml:space="preserve"> </w:t>
      </w:r>
      <w:r>
        <w:t>presentation</w:t>
      </w:r>
      <w:r>
        <w:rPr>
          <w:spacing w:val="-9"/>
        </w:rPr>
        <w:t xml:space="preserve"> </w:t>
      </w:r>
      <w:r>
        <w:t>materials</w:t>
      </w:r>
      <w:r>
        <w:rPr>
          <w:spacing w:val="-11"/>
        </w:rPr>
        <w:t xml:space="preserve"> </w:t>
      </w:r>
      <w:r>
        <w:t>and</w:t>
      </w:r>
      <w:r>
        <w:rPr>
          <w:spacing w:val="-9"/>
        </w:rPr>
        <w:t xml:space="preserve"> </w:t>
      </w:r>
      <w:r>
        <w:t>related</w:t>
      </w:r>
      <w:r>
        <w:rPr>
          <w:spacing w:val="-9"/>
        </w:rPr>
        <w:t xml:space="preserve"> </w:t>
      </w:r>
      <w:r>
        <w:t>costs</w:t>
      </w:r>
      <w:r>
        <w:rPr>
          <w:spacing w:val="-11"/>
        </w:rPr>
        <w:t xml:space="preserve"> </w:t>
      </w:r>
      <w:r>
        <w:t>and</w:t>
      </w:r>
      <w:r>
        <w:rPr>
          <w:spacing w:val="-12"/>
        </w:rPr>
        <w:t xml:space="preserve"> </w:t>
      </w:r>
      <w:r>
        <w:t>travel</w:t>
      </w:r>
      <w:r>
        <w:rPr>
          <w:spacing w:val="-6"/>
        </w:rPr>
        <w:t xml:space="preserve"> </w:t>
      </w:r>
      <w:r>
        <w:t>expenses,</w:t>
      </w:r>
      <w:r>
        <w:rPr>
          <w:spacing w:val="-4"/>
        </w:rPr>
        <w:t xml:space="preserve"> </w:t>
      </w:r>
      <w:r>
        <w:t xml:space="preserve">shall be borne solely by the responding firm and under no circumstances shall </w:t>
      </w:r>
      <w:r>
        <w:rPr>
          <w:spacing w:val="-5"/>
        </w:rPr>
        <w:t xml:space="preserve">the </w:t>
      </w:r>
      <w:r w:rsidR="0067643D">
        <w:rPr>
          <w:spacing w:val="-6"/>
        </w:rPr>
        <w:t>Bureau</w:t>
      </w:r>
      <w:r>
        <w:rPr>
          <w:spacing w:val="-6"/>
        </w:rPr>
        <w:t xml:space="preserve"> </w:t>
      </w:r>
      <w:r>
        <w:t>be responsible for any such</w:t>
      </w:r>
      <w:r>
        <w:rPr>
          <w:spacing w:val="-12"/>
        </w:rPr>
        <w:t xml:space="preserve"> </w:t>
      </w:r>
      <w:r>
        <w:t>cost</w:t>
      </w:r>
      <w:r>
        <w:rPr>
          <w:spacing w:val="-9"/>
        </w:rPr>
        <w:t xml:space="preserve"> </w:t>
      </w:r>
      <w:r>
        <w:t>or</w:t>
      </w:r>
      <w:r>
        <w:rPr>
          <w:spacing w:val="-10"/>
        </w:rPr>
        <w:t xml:space="preserve"> </w:t>
      </w:r>
      <w:r>
        <w:t>expense</w:t>
      </w:r>
      <w:r>
        <w:rPr>
          <w:spacing w:val="1"/>
        </w:rPr>
        <w:t xml:space="preserve"> </w:t>
      </w:r>
      <w:r>
        <w:t>incurred</w:t>
      </w:r>
      <w:r>
        <w:rPr>
          <w:spacing w:val="-10"/>
        </w:rPr>
        <w:t xml:space="preserve"> </w:t>
      </w:r>
      <w:r>
        <w:t>by</w:t>
      </w:r>
      <w:r>
        <w:rPr>
          <w:spacing w:val="-17"/>
        </w:rPr>
        <w:t xml:space="preserve"> </w:t>
      </w:r>
      <w:r>
        <w:t>any</w:t>
      </w:r>
      <w:r>
        <w:rPr>
          <w:spacing w:val="-14"/>
        </w:rPr>
        <w:t xml:space="preserve"> </w:t>
      </w:r>
      <w:r>
        <w:t>responding</w:t>
      </w:r>
      <w:r>
        <w:rPr>
          <w:spacing w:val="-12"/>
        </w:rPr>
        <w:t xml:space="preserve"> </w:t>
      </w:r>
      <w:r>
        <w:t>firm.</w:t>
      </w:r>
      <w:r>
        <w:rPr>
          <w:spacing w:val="32"/>
        </w:rPr>
        <w:t xml:space="preserve"> </w:t>
      </w:r>
      <w:r>
        <w:t>The</w:t>
      </w:r>
      <w:r w:rsidR="0067643D">
        <w:rPr>
          <w:spacing w:val="-6"/>
        </w:rPr>
        <w:t xml:space="preserve"> Bureau</w:t>
      </w:r>
      <w:r>
        <w:rPr>
          <w:spacing w:val="-22"/>
        </w:rPr>
        <w:t xml:space="preserve"> </w:t>
      </w:r>
      <w:r>
        <w:t>assumes</w:t>
      </w:r>
      <w:r>
        <w:rPr>
          <w:spacing w:val="-7"/>
        </w:rPr>
        <w:t xml:space="preserve"> </w:t>
      </w:r>
      <w:r>
        <w:t>no</w:t>
      </w:r>
      <w:r>
        <w:rPr>
          <w:spacing w:val="-10"/>
        </w:rPr>
        <w:t xml:space="preserve"> </w:t>
      </w:r>
      <w:r>
        <w:t>responsibility</w:t>
      </w:r>
      <w:r>
        <w:rPr>
          <w:spacing w:val="-17"/>
        </w:rPr>
        <w:t xml:space="preserve"> </w:t>
      </w:r>
      <w:r>
        <w:t>for</w:t>
      </w:r>
      <w:r>
        <w:rPr>
          <w:spacing w:val="-10"/>
        </w:rPr>
        <w:t xml:space="preserve"> </w:t>
      </w:r>
      <w:r>
        <w:t>these</w:t>
      </w:r>
      <w:r>
        <w:rPr>
          <w:spacing w:val="-11"/>
        </w:rPr>
        <w:t xml:space="preserve"> </w:t>
      </w:r>
      <w:r>
        <w:t>costs and</w:t>
      </w:r>
      <w:r>
        <w:rPr>
          <w:spacing w:val="-6"/>
        </w:rPr>
        <w:t xml:space="preserve"> </w:t>
      </w:r>
      <w:r>
        <w:t>expenses.</w:t>
      </w:r>
    </w:p>
    <w:p w:rsidR="00BF7227" w:rsidRDefault="00BF7227" w:rsidP="0023593C">
      <w:pPr>
        <w:pStyle w:val="BodyText"/>
        <w:ind w:left="360" w:right="354"/>
      </w:pPr>
    </w:p>
    <w:p w:rsidR="00081AA2" w:rsidRDefault="0067643D" w:rsidP="0023593C">
      <w:pPr>
        <w:pStyle w:val="BodyText"/>
        <w:ind w:left="360" w:right="354"/>
      </w:pPr>
      <w:r>
        <w:t>Should the Bureau</w:t>
      </w:r>
      <w:r w:rsidR="00A37947">
        <w:t xml:space="preserve"> determine, in its sole discretion, to proceed with a procurement process for the </w:t>
      </w:r>
      <w:r>
        <w:t>221 State Street property</w:t>
      </w:r>
      <w:r w:rsidR="00A37947">
        <w:t>, a Request for Qualifications and/or a Reque</w:t>
      </w:r>
      <w:r w:rsidR="007E709B">
        <w:t xml:space="preserve">st for Proposals may be issued. </w:t>
      </w:r>
      <w:r>
        <w:t>The Bureau</w:t>
      </w:r>
      <w:r w:rsidR="00A37947">
        <w:t xml:space="preserve"> reserves the right to request clarification of any aspect of any submission</w:t>
      </w:r>
      <w:r w:rsidR="00A37947">
        <w:rPr>
          <w:spacing w:val="-11"/>
        </w:rPr>
        <w:t xml:space="preserve"> </w:t>
      </w:r>
      <w:r w:rsidR="00A37947">
        <w:t>or to request additional information.</w:t>
      </w:r>
    </w:p>
    <w:p w:rsidR="00BF7227" w:rsidRDefault="00BF7227" w:rsidP="0023593C">
      <w:pPr>
        <w:pStyle w:val="BodyText"/>
        <w:ind w:left="360"/>
      </w:pPr>
    </w:p>
    <w:p w:rsidR="00081AA2" w:rsidRPr="0023593C" w:rsidRDefault="0026351A" w:rsidP="0023593C">
      <w:pPr>
        <w:pStyle w:val="BodyText"/>
        <w:ind w:left="360"/>
      </w:pPr>
      <w:r>
        <w:t>In submitting a re</w:t>
      </w:r>
      <w:r w:rsidR="00A37947">
        <w:t>sponse,</w:t>
      </w:r>
      <w:r w:rsidR="0023593C">
        <w:t xml:space="preserve"> t</w:t>
      </w:r>
      <w:r>
        <w:t>he r</w:t>
      </w:r>
      <w:r w:rsidR="00A37947" w:rsidRPr="0023593C">
        <w:t>espondent acknowledges and agrees that all documentation and/or materials submitted shall become</w:t>
      </w:r>
      <w:r w:rsidR="00A37947" w:rsidRPr="0023593C">
        <w:rPr>
          <w:spacing w:val="15"/>
        </w:rPr>
        <w:t xml:space="preserve"> </w:t>
      </w:r>
      <w:r w:rsidR="00A37947" w:rsidRPr="0023593C">
        <w:t>and</w:t>
      </w:r>
      <w:r w:rsidR="00A37947" w:rsidRPr="0023593C">
        <w:rPr>
          <w:spacing w:val="-4"/>
        </w:rPr>
        <w:t xml:space="preserve"> </w:t>
      </w:r>
      <w:r w:rsidR="00A37947" w:rsidRPr="0023593C">
        <w:t>remain</w:t>
      </w:r>
      <w:r w:rsidR="00A37947" w:rsidRPr="0023593C">
        <w:rPr>
          <w:spacing w:val="-6"/>
        </w:rPr>
        <w:t xml:space="preserve"> </w:t>
      </w:r>
      <w:r w:rsidR="00A37947" w:rsidRPr="0023593C">
        <w:t>the</w:t>
      </w:r>
      <w:r w:rsidR="00A37947" w:rsidRPr="0023593C">
        <w:rPr>
          <w:spacing w:val="-5"/>
        </w:rPr>
        <w:t xml:space="preserve"> </w:t>
      </w:r>
      <w:r w:rsidR="00A37947" w:rsidRPr="0023593C">
        <w:t>property</w:t>
      </w:r>
      <w:r w:rsidR="00A37947" w:rsidRPr="0023593C">
        <w:rPr>
          <w:spacing w:val="-13"/>
        </w:rPr>
        <w:t xml:space="preserve"> </w:t>
      </w:r>
      <w:r w:rsidR="00A37947" w:rsidRPr="0023593C">
        <w:t>of</w:t>
      </w:r>
      <w:r w:rsidR="00A37947" w:rsidRPr="0023593C">
        <w:rPr>
          <w:spacing w:val="-7"/>
        </w:rPr>
        <w:t xml:space="preserve"> </w:t>
      </w:r>
      <w:r w:rsidR="00A37947" w:rsidRPr="0023593C">
        <w:rPr>
          <w:spacing w:val="-4"/>
        </w:rPr>
        <w:t>the</w:t>
      </w:r>
      <w:r w:rsidR="00A37947" w:rsidRPr="0023593C">
        <w:rPr>
          <w:spacing w:val="-10"/>
        </w:rPr>
        <w:t xml:space="preserve"> </w:t>
      </w:r>
      <w:r w:rsidR="0067643D" w:rsidRPr="0023593C">
        <w:rPr>
          <w:spacing w:val="-6"/>
        </w:rPr>
        <w:t>Bureau</w:t>
      </w:r>
      <w:r w:rsidR="00A37947" w:rsidRPr="0023593C">
        <w:rPr>
          <w:spacing w:val="-6"/>
        </w:rPr>
        <w:t xml:space="preserve">. </w:t>
      </w:r>
      <w:r w:rsidR="00A37947" w:rsidRPr="0023593C">
        <w:t>The</w:t>
      </w:r>
      <w:r w:rsidR="00A37947" w:rsidRPr="0023593C">
        <w:rPr>
          <w:spacing w:val="-5"/>
        </w:rPr>
        <w:t xml:space="preserve"> </w:t>
      </w:r>
      <w:r w:rsidR="0067643D" w:rsidRPr="0023593C">
        <w:t>Bureau</w:t>
      </w:r>
      <w:r w:rsidR="00A37947" w:rsidRPr="0023593C">
        <w:rPr>
          <w:spacing w:val="-13"/>
        </w:rPr>
        <w:t xml:space="preserve"> </w:t>
      </w:r>
      <w:r w:rsidR="00A37947" w:rsidRPr="0023593C">
        <w:t>shall</w:t>
      </w:r>
      <w:r w:rsidR="00A37947" w:rsidRPr="0023593C">
        <w:rPr>
          <w:spacing w:val="-3"/>
        </w:rPr>
        <w:t xml:space="preserve"> </w:t>
      </w:r>
      <w:r w:rsidR="00A37947" w:rsidRPr="0023593C">
        <w:t>have</w:t>
      </w:r>
      <w:r w:rsidR="00A37947" w:rsidRPr="0023593C">
        <w:rPr>
          <w:spacing w:val="-5"/>
        </w:rPr>
        <w:t xml:space="preserve"> </w:t>
      </w:r>
      <w:r w:rsidR="00A37947" w:rsidRPr="0023593C">
        <w:t>the</w:t>
      </w:r>
      <w:r w:rsidR="00A37947" w:rsidRPr="0023593C">
        <w:rPr>
          <w:spacing w:val="-7"/>
        </w:rPr>
        <w:t xml:space="preserve"> </w:t>
      </w:r>
      <w:r w:rsidR="00A37947" w:rsidRPr="0023593C">
        <w:t>right</w:t>
      </w:r>
      <w:r w:rsidR="00A37947" w:rsidRPr="0023593C">
        <w:rPr>
          <w:spacing w:val="-6"/>
        </w:rPr>
        <w:t xml:space="preserve"> </w:t>
      </w:r>
      <w:r w:rsidR="00A37947" w:rsidRPr="0023593C">
        <w:t>to</w:t>
      </w:r>
      <w:r w:rsidR="00A37947" w:rsidRPr="0023593C">
        <w:rPr>
          <w:spacing w:val="-4"/>
        </w:rPr>
        <w:t xml:space="preserve"> </w:t>
      </w:r>
      <w:r w:rsidR="00A37947" w:rsidRPr="0023593C">
        <w:t>use</w:t>
      </w:r>
      <w:r w:rsidR="00A37947" w:rsidRPr="0023593C">
        <w:rPr>
          <w:spacing w:val="-7"/>
        </w:rPr>
        <w:t xml:space="preserve"> </w:t>
      </w:r>
      <w:r w:rsidR="00A37947" w:rsidRPr="0023593C">
        <w:t>all</w:t>
      </w:r>
      <w:r w:rsidR="00A37947" w:rsidRPr="0023593C">
        <w:rPr>
          <w:spacing w:val="-3"/>
        </w:rPr>
        <w:t xml:space="preserve"> </w:t>
      </w:r>
      <w:r w:rsidR="00A37947" w:rsidRPr="0023593C">
        <w:t>or</w:t>
      </w:r>
      <w:r w:rsidR="00A37947" w:rsidRPr="0023593C">
        <w:rPr>
          <w:spacing w:val="-5"/>
        </w:rPr>
        <w:t xml:space="preserve"> </w:t>
      </w:r>
      <w:r>
        <w:t>any portions of any r</w:t>
      </w:r>
      <w:r w:rsidR="00A37947" w:rsidRPr="0023593C">
        <w:t>esponse, as it considers necessary or desirable, in co</w:t>
      </w:r>
      <w:r>
        <w:t>nnection with the Project. The r</w:t>
      </w:r>
      <w:r w:rsidR="00A37947" w:rsidRPr="0023593C">
        <w:t>espondent</w:t>
      </w:r>
      <w:r w:rsidR="0067643D" w:rsidRPr="0023593C">
        <w:t xml:space="preserve"> thereby grants to the Bureau</w:t>
      </w:r>
      <w:r w:rsidR="00A37947" w:rsidRPr="0023593C">
        <w:t xml:space="preserve"> an unrestricted r</w:t>
      </w:r>
      <w:r>
        <w:t>oyalty-free license to use the r</w:t>
      </w:r>
      <w:r w:rsidR="00A37947" w:rsidRPr="0023593C">
        <w:t xml:space="preserve">esponse and all materials submitted </w:t>
      </w:r>
      <w:r>
        <w:t>in connection with the p</w:t>
      </w:r>
      <w:r w:rsidR="007E709B" w:rsidRPr="0023593C">
        <w:t>roject.</w:t>
      </w:r>
    </w:p>
    <w:p w:rsidR="00081AA2" w:rsidRDefault="00081AA2" w:rsidP="0023593C">
      <w:pPr>
        <w:pStyle w:val="BodyText"/>
        <w:ind w:left="360"/>
        <w:rPr>
          <w:sz w:val="22"/>
        </w:rPr>
      </w:pPr>
    </w:p>
    <w:p w:rsidR="0023593C" w:rsidRDefault="00A37947" w:rsidP="0023593C">
      <w:pPr>
        <w:pStyle w:val="DefaultText"/>
        <w:widowControl/>
        <w:tabs>
          <w:tab w:val="left" w:pos="720"/>
        </w:tabs>
        <w:overflowPunct w:val="0"/>
        <w:adjustRightInd w:val="0"/>
        <w:ind w:left="360"/>
        <w:textAlignment w:val="baseline"/>
        <w:rPr>
          <w:rStyle w:val="InitialStyle"/>
        </w:rPr>
      </w:pPr>
      <w:r w:rsidRPr="00BF7227">
        <w:t>Once</w:t>
      </w:r>
      <w:r w:rsidRPr="00BF7227">
        <w:rPr>
          <w:spacing w:val="-10"/>
        </w:rPr>
        <w:t xml:space="preserve"> </w:t>
      </w:r>
      <w:r w:rsidRPr="00BF7227">
        <w:t>the</w:t>
      </w:r>
      <w:r w:rsidRPr="00BF7227">
        <w:rPr>
          <w:spacing w:val="-2"/>
        </w:rPr>
        <w:t xml:space="preserve"> </w:t>
      </w:r>
      <w:r w:rsidR="0067643D" w:rsidRPr="00BF7227">
        <w:rPr>
          <w:spacing w:val="-6"/>
        </w:rPr>
        <w:t>Bureau</w:t>
      </w:r>
      <w:r w:rsidRPr="00BF7227">
        <w:rPr>
          <w:spacing w:val="-21"/>
        </w:rPr>
        <w:t xml:space="preserve"> </w:t>
      </w:r>
      <w:r w:rsidRPr="00BF7227">
        <w:t>has</w:t>
      </w:r>
      <w:r w:rsidRPr="00BF7227">
        <w:rPr>
          <w:spacing w:val="-6"/>
        </w:rPr>
        <w:t xml:space="preserve"> </w:t>
      </w:r>
      <w:r w:rsidRPr="00BF7227">
        <w:t>completed</w:t>
      </w:r>
      <w:r w:rsidRPr="00BF7227">
        <w:rPr>
          <w:spacing w:val="-6"/>
        </w:rPr>
        <w:t xml:space="preserve"> </w:t>
      </w:r>
      <w:r w:rsidRPr="00BF7227">
        <w:t>its</w:t>
      </w:r>
      <w:r w:rsidRPr="00BF7227">
        <w:rPr>
          <w:spacing w:val="-8"/>
        </w:rPr>
        <w:t xml:space="preserve"> </w:t>
      </w:r>
      <w:r w:rsidRPr="00BF7227">
        <w:t>review</w:t>
      </w:r>
      <w:r w:rsidRPr="00BF7227">
        <w:rPr>
          <w:spacing w:val="-9"/>
        </w:rPr>
        <w:t xml:space="preserve"> </w:t>
      </w:r>
      <w:r w:rsidRPr="00BF7227">
        <w:t>of</w:t>
      </w:r>
      <w:r w:rsidRPr="00BF7227">
        <w:rPr>
          <w:spacing w:val="-9"/>
        </w:rPr>
        <w:t xml:space="preserve"> </w:t>
      </w:r>
      <w:r w:rsidRPr="00BF7227">
        <w:t>the</w:t>
      </w:r>
      <w:r w:rsidRPr="00BF7227">
        <w:rPr>
          <w:spacing w:val="-5"/>
        </w:rPr>
        <w:t xml:space="preserve"> </w:t>
      </w:r>
      <w:r w:rsidR="0026351A">
        <w:t>r</w:t>
      </w:r>
      <w:r w:rsidRPr="00BF7227">
        <w:t>esponses</w:t>
      </w:r>
      <w:r w:rsidRPr="00BF7227">
        <w:rPr>
          <w:spacing w:val="-8"/>
        </w:rPr>
        <w:t xml:space="preserve"> </w:t>
      </w:r>
      <w:r w:rsidRPr="00BF7227">
        <w:t>and the</w:t>
      </w:r>
      <w:r w:rsidRPr="00BF7227">
        <w:rPr>
          <w:spacing w:val="-10"/>
        </w:rPr>
        <w:t xml:space="preserve"> </w:t>
      </w:r>
      <w:r w:rsidR="0026351A">
        <w:rPr>
          <w:spacing w:val="-10"/>
        </w:rPr>
        <w:t>review</w:t>
      </w:r>
      <w:r w:rsidRPr="00BF7227">
        <w:rPr>
          <w:spacing w:val="-9"/>
        </w:rPr>
        <w:t xml:space="preserve"> </w:t>
      </w:r>
      <w:r w:rsidRPr="00BF7227">
        <w:t>process</w:t>
      </w:r>
      <w:r w:rsidRPr="00BF7227">
        <w:rPr>
          <w:spacing w:val="-8"/>
        </w:rPr>
        <w:t xml:space="preserve"> </w:t>
      </w:r>
      <w:r w:rsidRPr="00BF7227">
        <w:t>has</w:t>
      </w:r>
      <w:r w:rsidRPr="00BF7227">
        <w:rPr>
          <w:spacing w:val="-4"/>
        </w:rPr>
        <w:t xml:space="preserve"> </w:t>
      </w:r>
      <w:r w:rsidRPr="00BF7227">
        <w:t>been</w:t>
      </w:r>
      <w:r w:rsidRPr="00BF7227">
        <w:rPr>
          <w:spacing w:val="-6"/>
        </w:rPr>
        <w:t xml:space="preserve"> </w:t>
      </w:r>
      <w:r w:rsidRPr="00BF7227">
        <w:t>comple</w:t>
      </w:r>
      <w:r w:rsidR="0067643D" w:rsidRPr="00BF7227">
        <w:t xml:space="preserve">ted, </w:t>
      </w:r>
      <w:r w:rsidR="0026351A">
        <w:t>r</w:t>
      </w:r>
      <w:r w:rsidR="0067643D" w:rsidRPr="00BF7227">
        <w:t xml:space="preserve">esponses submitted to the </w:t>
      </w:r>
      <w:r w:rsidR="00BF2760" w:rsidRPr="00BF7227">
        <w:t>Bureau</w:t>
      </w:r>
      <w:r w:rsidRPr="00BF7227">
        <w:t xml:space="preserve"> in response to this RFI may be considered public records as defined </w:t>
      </w:r>
      <w:r w:rsidRPr="00BF7227">
        <w:rPr>
          <w:spacing w:val="2"/>
        </w:rPr>
        <w:t xml:space="preserve">by </w:t>
      </w:r>
      <w:r w:rsidR="0067643D" w:rsidRPr="00BF7227">
        <w:t xml:space="preserve">Maine </w:t>
      </w:r>
      <w:r w:rsidR="00011942" w:rsidRPr="00BF7227">
        <w:t xml:space="preserve">Freedom of Access Act (FOAA), </w:t>
      </w:r>
      <w:r w:rsidR="00011942">
        <w:t>Title</w:t>
      </w:r>
      <w:r w:rsidR="0067643D">
        <w:t xml:space="preserve"> </w:t>
      </w:r>
      <w:r w:rsidR="00011942">
        <w:t>1</w:t>
      </w:r>
      <w:r w:rsidR="0067643D">
        <w:t>,</w:t>
      </w:r>
      <w:r w:rsidR="00011942">
        <w:t xml:space="preserve"> M.R.S.</w:t>
      </w:r>
      <w:r w:rsidR="0067643D">
        <w:t xml:space="preserve"> §</w:t>
      </w:r>
      <w:r w:rsidR="00011942">
        <w:t>400</w:t>
      </w:r>
      <w:r w:rsidR="0023593C">
        <w:t xml:space="preserve">: </w:t>
      </w:r>
      <w:hyperlink r:id="rId18" w:history="1">
        <w:r w:rsidR="0023593C" w:rsidRPr="00D917E2">
          <w:rPr>
            <w:rStyle w:val="Hyperlink"/>
          </w:rPr>
          <w:t>http://www.mainelegislature.org/legis/statutes/1/title1sec401.html</w:t>
        </w:r>
      </w:hyperlink>
    </w:p>
    <w:p w:rsidR="00081AA2" w:rsidRDefault="00081AA2" w:rsidP="0023593C">
      <w:pPr>
        <w:pStyle w:val="BodyText"/>
        <w:ind w:left="100"/>
        <w:sectPr w:rsidR="00081AA2" w:rsidSect="003E00DD">
          <w:footerReference w:type="default" r:id="rId19"/>
          <w:pgSz w:w="12240" w:h="15840"/>
          <w:pgMar w:top="1240" w:right="810" w:bottom="990" w:left="810" w:header="0" w:footer="558" w:gutter="0"/>
          <w:cols w:space="720"/>
        </w:sectPr>
      </w:pPr>
    </w:p>
    <w:p w:rsidR="00081AA2" w:rsidRPr="00735863" w:rsidRDefault="00A37947" w:rsidP="00735863">
      <w:pPr>
        <w:ind w:left="4775"/>
        <w:rPr>
          <w:b/>
          <w:sz w:val="24"/>
        </w:rPr>
      </w:pPr>
      <w:bookmarkStart w:id="28" w:name="Attachment_C"/>
      <w:bookmarkEnd w:id="28"/>
      <w:r w:rsidRPr="00735863">
        <w:rPr>
          <w:b/>
          <w:sz w:val="24"/>
        </w:rPr>
        <w:lastRenderedPageBreak/>
        <w:t>Attachment C</w:t>
      </w:r>
    </w:p>
    <w:p w:rsidR="00081AA2" w:rsidRDefault="00735863" w:rsidP="00735863">
      <w:pPr>
        <w:pStyle w:val="BodyText"/>
        <w:spacing w:line="259" w:lineRule="auto"/>
        <w:ind w:left="200" w:right="316"/>
        <w:jc w:val="center"/>
        <w:rPr>
          <w:b/>
        </w:rPr>
      </w:pPr>
      <w:bookmarkStart w:id="29" w:name="Equal_Employment_Opportunity,_Non-Discri"/>
      <w:bookmarkEnd w:id="29"/>
      <w:r w:rsidRPr="00735863">
        <w:rPr>
          <w:b/>
        </w:rPr>
        <w:t>Building Condition Assessment</w:t>
      </w:r>
    </w:p>
    <w:p w:rsidR="00735863" w:rsidRDefault="00735863" w:rsidP="00735863">
      <w:pPr>
        <w:pStyle w:val="BodyText"/>
        <w:spacing w:line="259" w:lineRule="auto"/>
        <w:ind w:left="200" w:right="316"/>
        <w:jc w:val="center"/>
        <w:rPr>
          <w:b/>
        </w:rPr>
      </w:pPr>
    </w:p>
    <w:p w:rsidR="00735863" w:rsidRDefault="00735863" w:rsidP="00735863">
      <w:pPr>
        <w:pStyle w:val="BodyText"/>
        <w:spacing w:line="259" w:lineRule="auto"/>
        <w:ind w:left="200" w:right="316"/>
        <w:jc w:val="center"/>
        <w:rPr>
          <w:b/>
        </w:rPr>
      </w:pPr>
    </w:p>
    <w:p w:rsidR="00735863" w:rsidRDefault="003E00DD" w:rsidP="003E00DD">
      <w:pPr>
        <w:pStyle w:val="BodyText"/>
        <w:spacing w:line="259" w:lineRule="auto"/>
        <w:ind w:left="200" w:right="316"/>
        <w:rPr>
          <w:b/>
        </w:rPr>
      </w:pPr>
      <w:r>
        <w:rPr>
          <w:b/>
        </w:rPr>
        <w:br w:type="textWrapping" w:clear="all"/>
      </w:r>
    </w:p>
    <w:p w:rsidR="003E00DD" w:rsidRDefault="00077B40" w:rsidP="005949E8">
      <w:pPr>
        <w:pStyle w:val="BodyText"/>
        <w:spacing w:line="259" w:lineRule="auto"/>
        <w:ind w:left="200" w:right="316"/>
        <w:jc w:val="center"/>
        <w:rPr>
          <w:b/>
        </w:rPr>
      </w:pPr>
      <w:r>
        <w:rPr>
          <w:b/>
        </w:rPr>
        <w:object w:dxaOrig="1533"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4.6pt;height:93.6pt" o:ole="">
            <v:imagedata r:id="rId20" o:title=""/>
          </v:shape>
          <o:OLEObject Type="Embed" ProgID="Package" ShapeID="_x0000_i1027" DrawAspect="Icon" ObjectID="_1580129031" r:id="rId21"/>
        </w:object>
      </w:r>
    </w:p>
    <w:p w:rsidR="003E00DD" w:rsidRDefault="003E00DD" w:rsidP="003E00DD">
      <w:pPr>
        <w:pStyle w:val="BodyText"/>
        <w:spacing w:line="259" w:lineRule="auto"/>
        <w:ind w:left="200" w:right="316"/>
        <w:rPr>
          <w:b/>
        </w:rPr>
      </w:pPr>
    </w:p>
    <w:p w:rsidR="003E00DD" w:rsidRDefault="003E00DD" w:rsidP="003E00DD">
      <w:pPr>
        <w:pStyle w:val="BodyText"/>
        <w:spacing w:line="259" w:lineRule="auto"/>
        <w:ind w:left="200" w:right="316"/>
        <w:rPr>
          <w:b/>
        </w:rPr>
      </w:pPr>
    </w:p>
    <w:p w:rsidR="003E00DD" w:rsidRDefault="003E00DD" w:rsidP="003E00DD">
      <w:pPr>
        <w:pStyle w:val="BodyText"/>
        <w:spacing w:line="259" w:lineRule="auto"/>
        <w:ind w:left="200" w:right="316"/>
        <w:rPr>
          <w:b/>
        </w:rPr>
      </w:pPr>
    </w:p>
    <w:p w:rsidR="003E00DD" w:rsidRDefault="003E00DD" w:rsidP="003E00DD">
      <w:pPr>
        <w:pStyle w:val="BodyText"/>
        <w:spacing w:line="259" w:lineRule="auto"/>
        <w:ind w:left="200" w:right="316"/>
        <w:rPr>
          <w:b/>
        </w:rPr>
      </w:pPr>
    </w:p>
    <w:p w:rsidR="003E00DD" w:rsidRDefault="003E00DD" w:rsidP="003E00DD">
      <w:pPr>
        <w:pStyle w:val="BodyText"/>
        <w:spacing w:line="259" w:lineRule="auto"/>
        <w:ind w:left="200" w:right="316"/>
        <w:rPr>
          <w:b/>
        </w:rPr>
      </w:pPr>
    </w:p>
    <w:p w:rsidR="003E00DD" w:rsidRDefault="003E00DD" w:rsidP="003E00DD">
      <w:pPr>
        <w:pStyle w:val="BodyText"/>
        <w:spacing w:line="259" w:lineRule="auto"/>
        <w:ind w:left="200" w:right="316"/>
        <w:rPr>
          <w:b/>
        </w:rPr>
      </w:pPr>
      <w:bookmarkStart w:id="30" w:name="_GoBack"/>
      <w:bookmarkEnd w:id="30"/>
    </w:p>
    <w:p w:rsidR="003E00DD" w:rsidRDefault="003E00DD" w:rsidP="003E00DD">
      <w:pPr>
        <w:pStyle w:val="BodyText"/>
        <w:spacing w:line="259" w:lineRule="auto"/>
        <w:ind w:left="200" w:right="316"/>
        <w:rPr>
          <w:b/>
        </w:rPr>
      </w:pPr>
    </w:p>
    <w:p w:rsidR="003E00DD" w:rsidRDefault="003E00DD" w:rsidP="003E00DD">
      <w:pPr>
        <w:pStyle w:val="BodyText"/>
        <w:spacing w:line="259" w:lineRule="auto"/>
        <w:ind w:left="200" w:right="316"/>
        <w:rPr>
          <w:b/>
        </w:rPr>
      </w:pPr>
    </w:p>
    <w:p w:rsidR="003E00DD" w:rsidRDefault="003E00DD" w:rsidP="003E00DD">
      <w:pPr>
        <w:pStyle w:val="BodyText"/>
        <w:spacing w:line="259" w:lineRule="auto"/>
        <w:ind w:left="200" w:right="316"/>
        <w:rPr>
          <w:b/>
        </w:rPr>
      </w:pPr>
    </w:p>
    <w:p w:rsidR="003E00DD" w:rsidRDefault="003E00DD" w:rsidP="003E00DD">
      <w:pPr>
        <w:pStyle w:val="BodyText"/>
        <w:spacing w:line="259" w:lineRule="auto"/>
        <w:ind w:left="200" w:right="316"/>
        <w:rPr>
          <w:b/>
        </w:rPr>
      </w:pPr>
    </w:p>
    <w:p w:rsidR="003E00DD" w:rsidRDefault="003E00DD" w:rsidP="003E00DD">
      <w:pPr>
        <w:pStyle w:val="BodyText"/>
        <w:spacing w:line="259" w:lineRule="auto"/>
        <w:ind w:left="200" w:right="316"/>
        <w:rPr>
          <w:b/>
        </w:rPr>
      </w:pPr>
    </w:p>
    <w:p w:rsidR="003E00DD" w:rsidRDefault="003E00DD" w:rsidP="003E00DD">
      <w:pPr>
        <w:pStyle w:val="BodyText"/>
        <w:spacing w:line="259" w:lineRule="auto"/>
        <w:ind w:left="200" w:right="316"/>
        <w:rPr>
          <w:b/>
        </w:rPr>
      </w:pPr>
    </w:p>
    <w:p w:rsidR="003E00DD" w:rsidRDefault="003E00DD" w:rsidP="003E00DD">
      <w:pPr>
        <w:pStyle w:val="BodyText"/>
        <w:spacing w:line="259" w:lineRule="auto"/>
        <w:ind w:left="200" w:right="316"/>
        <w:rPr>
          <w:b/>
        </w:rPr>
      </w:pPr>
    </w:p>
    <w:p w:rsidR="003E00DD" w:rsidRDefault="003E00DD" w:rsidP="003E00DD">
      <w:pPr>
        <w:pStyle w:val="BodyText"/>
        <w:spacing w:line="259" w:lineRule="auto"/>
        <w:ind w:left="200" w:right="316"/>
        <w:rPr>
          <w:b/>
        </w:rPr>
      </w:pPr>
    </w:p>
    <w:p w:rsidR="003E00DD" w:rsidRPr="00735863" w:rsidRDefault="003E00DD" w:rsidP="003E00DD">
      <w:pPr>
        <w:pStyle w:val="BodyText"/>
        <w:spacing w:line="259" w:lineRule="auto"/>
        <w:ind w:left="200" w:right="316"/>
        <w:rPr>
          <w:b/>
        </w:rPr>
      </w:pPr>
    </w:p>
    <w:sectPr w:rsidR="003E00DD" w:rsidRPr="00735863" w:rsidSect="003E00DD">
      <w:footerReference w:type="default" r:id="rId22"/>
      <w:pgSz w:w="12240" w:h="15840"/>
      <w:pgMar w:top="1260" w:right="600" w:bottom="990" w:left="620"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B8A" w:rsidRDefault="007F2B8A">
      <w:r>
        <w:separator/>
      </w:r>
    </w:p>
  </w:endnote>
  <w:endnote w:type="continuationSeparator" w:id="0">
    <w:p w:rsidR="007F2B8A" w:rsidRDefault="007F2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altName w:val="Times New Roman"/>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254572"/>
      <w:docPartObj>
        <w:docPartGallery w:val="Page Numbers (Bottom of Page)"/>
        <w:docPartUnique/>
      </w:docPartObj>
    </w:sdtPr>
    <w:sdtEndPr>
      <w:rPr>
        <w:noProof/>
      </w:rPr>
    </w:sdtEndPr>
    <w:sdtContent>
      <w:p w:rsidR="003E00DD" w:rsidRDefault="003E00DD">
        <w:pPr>
          <w:pStyle w:val="Footer"/>
          <w:jc w:val="center"/>
        </w:pPr>
        <w:r>
          <w:fldChar w:fldCharType="begin"/>
        </w:r>
        <w:r>
          <w:instrText xml:space="preserve"> PAGE   \* MERGEFORMAT </w:instrText>
        </w:r>
        <w:r>
          <w:fldChar w:fldCharType="separate"/>
        </w:r>
        <w:r w:rsidR="00077B40">
          <w:rPr>
            <w:noProof/>
          </w:rPr>
          <w:t>11</w:t>
        </w:r>
        <w:r>
          <w:rPr>
            <w:noProof/>
          </w:rPr>
          <w:fldChar w:fldCharType="end"/>
        </w:r>
      </w:p>
    </w:sdtContent>
  </w:sdt>
  <w:p w:rsidR="00A37947" w:rsidRDefault="00A3794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032551"/>
      <w:docPartObj>
        <w:docPartGallery w:val="Page Numbers (Bottom of Page)"/>
        <w:docPartUnique/>
      </w:docPartObj>
    </w:sdtPr>
    <w:sdtEndPr>
      <w:rPr>
        <w:noProof/>
      </w:rPr>
    </w:sdtEndPr>
    <w:sdtContent>
      <w:p w:rsidR="003E00DD" w:rsidRDefault="003E00DD">
        <w:pPr>
          <w:pStyle w:val="Footer"/>
          <w:jc w:val="center"/>
        </w:pPr>
        <w:r>
          <w:fldChar w:fldCharType="begin"/>
        </w:r>
        <w:r>
          <w:instrText xml:space="preserve"> PAGE   \* MERGEFORMAT </w:instrText>
        </w:r>
        <w:r>
          <w:fldChar w:fldCharType="separate"/>
        </w:r>
        <w:r w:rsidR="00077B40">
          <w:rPr>
            <w:noProof/>
          </w:rPr>
          <w:t>12</w:t>
        </w:r>
        <w:r>
          <w:rPr>
            <w:noProof/>
          </w:rPr>
          <w:fldChar w:fldCharType="end"/>
        </w:r>
      </w:p>
    </w:sdtContent>
  </w:sdt>
  <w:p w:rsidR="00A37947" w:rsidRDefault="00A37947" w:rsidP="00666ACA">
    <w:pPr>
      <w:pStyle w:val="BodyText"/>
      <w:spacing w:line="14" w:lineRule="auto"/>
      <w:jc w:val="righ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202666"/>
      <w:docPartObj>
        <w:docPartGallery w:val="Page Numbers (Bottom of Page)"/>
        <w:docPartUnique/>
      </w:docPartObj>
    </w:sdtPr>
    <w:sdtEndPr>
      <w:rPr>
        <w:noProof/>
      </w:rPr>
    </w:sdtEndPr>
    <w:sdtContent>
      <w:p w:rsidR="003E00DD" w:rsidRDefault="003E00DD">
        <w:pPr>
          <w:pStyle w:val="Footer"/>
          <w:jc w:val="center"/>
        </w:pPr>
        <w:r>
          <w:fldChar w:fldCharType="begin"/>
        </w:r>
        <w:r>
          <w:instrText xml:space="preserve"> PAGE   \* MERGEFORMAT </w:instrText>
        </w:r>
        <w:r>
          <w:fldChar w:fldCharType="separate"/>
        </w:r>
        <w:r w:rsidR="00077B40">
          <w:rPr>
            <w:noProof/>
          </w:rPr>
          <w:t>13</w:t>
        </w:r>
        <w:r>
          <w:rPr>
            <w:noProof/>
          </w:rPr>
          <w:fldChar w:fldCharType="end"/>
        </w:r>
      </w:p>
    </w:sdtContent>
  </w:sdt>
  <w:p w:rsidR="00A37947" w:rsidRDefault="00A3794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2115390"/>
      <w:docPartObj>
        <w:docPartGallery w:val="Page Numbers (Bottom of Page)"/>
        <w:docPartUnique/>
      </w:docPartObj>
    </w:sdtPr>
    <w:sdtEndPr>
      <w:rPr>
        <w:noProof/>
      </w:rPr>
    </w:sdtEndPr>
    <w:sdtContent>
      <w:p w:rsidR="003E00DD" w:rsidRDefault="003E00DD">
        <w:pPr>
          <w:pStyle w:val="Footer"/>
          <w:jc w:val="center"/>
        </w:pPr>
        <w:r>
          <w:fldChar w:fldCharType="begin"/>
        </w:r>
        <w:r>
          <w:instrText xml:space="preserve"> PAGE   \* MERGEFORMAT </w:instrText>
        </w:r>
        <w:r>
          <w:fldChar w:fldCharType="separate"/>
        </w:r>
        <w:r w:rsidR="00077B40">
          <w:rPr>
            <w:noProof/>
          </w:rPr>
          <w:t>14</w:t>
        </w:r>
        <w:r>
          <w:rPr>
            <w:noProof/>
          </w:rPr>
          <w:fldChar w:fldCharType="end"/>
        </w:r>
      </w:p>
    </w:sdtContent>
  </w:sdt>
  <w:p w:rsidR="00A37947" w:rsidRDefault="00A3794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B8A" w:rsidRDefault="007F2B8A">
      <w:r>
        <w:separator/>
      </w:r>
    </w:p>
  </w:footnote>
  <w:footnote w:type="continuationSeparator" w:id="0">
    <w:p w:rsidR="007F2B8A" w:rsidRDefault="007F2B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37914"/>
    <w:multiLevelType w:val="hybridMultilevel"/>
    <w:tmpl w:val="84AC3076"/>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1" w15:restartNumberingAfterBreak="0">
    <w:nsid w:val="0AEF31E1"/>
    <w:multiLevelType w:val="hybridMultilevel"/>
    <w:tmpl w:val="9F10B29C"/>
    <w:lvl w:ilvl="0" w:tplc="8326EAD4">
      <w:numFmt w:val="bullet"/>
      <w:lvlText w:val="-"/>
      <w:lvlJc w:val="left"/>
      <w:pPr>
        <w:ind w:left="2700" w:hanging="941"/>
      </w:pPr>
      <w:rPr>
        <w:rFonts w:ascii="Times New Roman" w:eastAsia="Times New Roman" w:hAnsi="Times New Roman" w:cs="Times New Roman" w:hint="default"/>
        <w:w w:val="94"/>
        <w:sz w:val="24"/>
        <w:szCs w:val="24"/>
        <w:lang w:val="en-US" w:eastAsia="en-US" w:bidi="en-US"/>
      </w:rPr>
    </w:lvl>
    <w:lvl w:ilvl="1" w:tplc="53B80DE4">
      <w:numFmt w:val="bullet"/>
      <w:lvlText w:val="•"/>
      <w:lvlJc w:val="left"/>
      <w:pPr>
        <w:ind w:left="3626" w:hanging="941"/>
      </w:pPr>
      <w:rPr>
        <w:rFonts w:hint="default"/>
        <w:lang w:val="en-US" w:eastAsia="en-US" w:bidi="en-US"/>
      </w:rPr>
    </w:lvl>
    <w:lvl w:ilvl="2" w:tplc="690C8E7C">
      <w:numFmt w:val="bullet"/>
      <w:lvlText w:val="•"/>
      <w:lvlJc w:val="left"/>
      <w:pPr>
        <w:ind w:left="4552" w:hanging="941"/>
      </w:pPr>
      <w:rPr>
        <w:rFonts w:hint="default"/>
        <w:lang w:val="en-US" w:eastAsia="en-US" w:bidi="en-US"/>
      </w:rPr>
    </w:lvl>
    <w:lvl w:ilvl="3" w:tplc="AF1087E4">
      <w:numFmt w:val="bullet"/>
      <w:lvlText w:val="•"/>
      <w:lvlJc w:val="left"/>
      <w:pPr>
        <w:ind w:left="5478" w:hanging="941"/>
      </w:pPr>
      <w:rPr>
        <w:rFonts w:hint="default"/>
        <w:lang w:val="en-US" w:eastAsia="en-US" w:bidi="en-US"/>
      </w:rPr>
    </w:lvl>
    <w:lvl w:ilvl="4" w:tplc="AFD065D2">
      <w:numFmt w:val="bullet"/>
      <w:lvlText w:val="•"/>
      <w:lvlJc w:val="left"/>
      <w:pPr>
        <w:ind w:left="6404" w:hanging="941"/>
      </w:pPr>
      <w:rPr>
        <w:rFonts w:hint="default"/>
        <w:lang w:val="en-US" w:eastAsia="en-US" w:bidi="en-US"/>
      </w:rPr>
    </w:lvl>
    <w:lvl w:ilvl="5" w:tplc="C0BC9DAA">
      <w:numFmt w:val="bullet"/>
      <w:lvlText w:val="•"/>
      <w:lvlJc w:val="left"/>
      <w:pPr>
        <w:ind w:left="7330" w:hanging="941"/>
      </w:pPr>
      <w:rPr>
        <w:rFonts w:hint="default"/>
        <w:lang w:val="en-US" w:eastAsia="en-US" w:bidi="en-US"/>
      </w:rPr>
    </w:lvl>
    <w:lvl w:ilvl="6" w:tplc="0A6E6910">
      <w:numFmt w:val="bullet"/>
      <w:lvlText w:val="•"/>
      <w:lvlJc w:val="left"/>
      <w:pPr>
        <w:ind w:left="8256" w:hanging="941"/>
      </w:pPr>
      <w:rPr>
        <w:rFonts w:hint="default"/>
        <w:lang w:val="en-US" w:eastAsia="en-US" w:bidi="en-US"/>
      </w:rPr>
    </w:lvl>
    <w:lvl w:ilvl="7" w:tplc="05D4F928">
      <w:numFmt w:val="bullet"/>
      <w:lvlText w:val="•"/>
      <w:lvlJc w:val="left"/>
      <w:pPr>
        <w:ind w:left="9182" w:hanging="941"/>
      </w:pPr>
      <w:rPr>
        <w:rFonts w:hint="default"/>
        <w:lang w:val="en-US" w:eastAsia="en-US" w:bidi="en-US"/>
      </w:rPr>
    </w:lvl>
    <w:lvl w:ilvl="8" w:tplc="07386A12">
      <w:numFmt w:val="bullet"/>
      <w:lvlText w:val="•"/>
      <w:lvlJc w:val="left"/>
      <w:pPr>
        <w:ind w:left="10108" w:hanging="941"/>
      </w:pPr>
      <w:rPr>
        <w:rFonts w:hint="default"/>
        <w:lang w:val="en-US" w:eastAsia="en-US" w:bidi="en-US"/>
      </w:rPr>
    </w:lvl>
  </w:abstractNum>
  <w:abstractNum w:abstractNumId="2" w15:restartNumberingAfterBreak="0">
    <w:nsid w:val="125453B1"/>
    <w:multiLevelType w:val="hybridMultilevel"/>
    <w:tmpl w:val="64440E46"/>
    <w:lvl w:ilvl="0" w:tplc="F946AF2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58657A"/>
    <w:multiLevelType w:val="hybridMultilevel"/>
    <w:tmpl w:val="6E508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11172"/>
    <w:multiLevelType w:val="hybridMultilevel"/>
    <w:tmpl w:val="D81C51D0"/>
    <w:lvl w:ilvl="0" w:tplc="0409000F">
      <w:start w:val="1"/>
      <w:numFmt w:val="decimal"/>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5" w15:restartNumberingAfterBreak="0">
    <w:nsid w:val="153A03FB"/>
    <w:multiLevelType w:val="hybridMultilevel"/>
    <w:tmpl w:val="D366915E"/>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6" w15:restartNumberingAfterBreak="0">
    <w:nsid w:val="15F91D65"/>
    <w:multiLevelType w:val="hybridMultilevel"/>
    <w:tmpl w:val="E9B465D8"/>
    <w:lvl w:ilvl="0" w:tplc="848A0C54">
      <w:start w:val="1"/>
      <w:numFmt w:val="decimal"/>
      <w:lvlText w:val="%1."/>
      <w:lvlJc w:val="left"/>
      <w:pPr>
        <w:ind w:left="1539" w:hanging="360"/>
      </w:pPr>
      <w:rPr>
        <w:rFonts w:hint="default"/>
        <w:color w:val="auto"/>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7" w15:restartNumberingAfterBreak="0">
    <w:nsid w:val="1682346C"/>
    <w:multiLevelType w:val="hybridMultilevel"/>
    <w:tmpl w:val="B688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8040B"/>
    <w:multiLevelType w:val="hybridMultilevel"/>
    <w:tmpl w:val="54663402"/>
    <w:lvl w:ilvl="0" w:tplc="0409000F">
      <w:start w:val="1"/>
      <w:numFmt w:val="decimal"/>
      <w:lvlText w:val="%1."/>
      <w:lvlJc w:val="left"/>
      <w:pPr>
        <w:ind w:left="1179" w:hanging="360"/>
      </w:pPr>
      <w:rPr>
        <w:rFonts w:hint="default"/>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9" w15:restartNumberingAfterBreak="0">
    <w:nsid w:val="1E2077BA"/>
    <w:multiLevelType w:val="hybridMultilevel"/>
    <w:tmpl w:val="C738602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0" w15:restartNumberingAfterBreak="0">
    <w:nsid w:val="331616CA"/>
    <w:multiLevelType w:val="hybridMultilevel"/>
    <w:tmpl w:val="FB9C4014"/>
    <w:lvl w:ilvl="0" w:tplc="2C5058B6">
      <w:start w:val="1"/>
      <w:numFmt w:val="upperLetter"/>
      <w:lvlText w:val="%1."/>
      <w:lvlJc w:val="left"/>
      <w:pPr>
        <w:ind w:left="1280" w:hanging="293"/>
      </w:pPr>
      <w:rPr>
        <w:rFonts w:ascii="Times New Roman" w:eastAsia="Times New Roman" w:hAnsi="Times New Roman" w:cs="Times New Roman" w:hint="default"/>
        <w:spacing w:val="0"/>
        <w:w w:val="96"/>
        <w:sz w:val="25"/>
        <w:szCs w:val="25"/>
        <w:lang w:val="en-US" w:eastAsia="en-US" w:bidi="en-US"/>
      </w:rPr>
    </w:lvl>
    <w:lvl w:ilvl="1" w:tplc="04090001">
      <w:start w:val="1"/>
      <w:numFmt w:val="bullet"/>
      <w:lvlText w:val=""/>
      <w:lvlJc w:val="left"/>
      <w:pPr>
        <w:ind w:left="1540" w:hanging="360"/>
      </w:pPr>
      <w:rPr>
        <w:rFonts w:ascii="Symbol" w:hAnsi="Symbol" w:hint="default"/>
        <w:w w:val="100"/>
        <w:lang w:val="en-US" w:eastAsia="en-US" w:bidi="en-US"/>
      </w:rPr>
    </w:lvl>
    <w:lvl w:ilvl="2" w:tplc="EAF8CDDC">
      <w:numFmt w:val="bullet"/>
      <w:lvlText w:val="•"/>
      <w:lvlJc w:val="left"/>
      <w:pPr>
        <w:ind w:left="2593" w:hanging="360"/>
      </w:pPr>
      <w:rPr>
        <w:rFonts w:hint="default"/>
        <w:lang w:val="en-US" w:eastAsia="en-US" w:bidi="en-US"/>
      </w:rPr>
    </w:lvl>
    <w:lvl w:ilvl="3" w:tplc="277AEF06">
      <w:numFmt w:val="bullet"/>
      <w:lvlText w:val="•"/>
      <w:lvlJc w:val="left"/>
      <w:pPr>
        <w:ind w:left="3646" w:hanging="360"/>
      </w:pPr>
      <w:rPr>
        <w:rFonts w:hint="default"/>
        <w:lang w:val="en-US" w:eastAsia="en-US" w:bidi="en-US"/>
      </w:rPr>
    </w:lvl>
    <w:lvl w:ilvl="4" w:tplc="4DCC1EC2">
      <w:numFmt w:val="bullet"/>
      <w:lvlText w:val="•"/>
      <w:lvlJc w:val="left"/>
      <w:pPr>
        <w:ind w:left="4700" w:hanging="360"/>
      </w:pPr>
      <w:rPr>
        <w:rFonts w:hint="default"/>
        <w:lang w:val="en-US" w:eastAsia="en-US" w:bidi="en-US"/>
      </w:rPr>
    </w:lvl>
    <w:lvl w:ilvl="5" w:tplc="3B6CFB26">
      <w:numFmt w:val="bullet"/>
      <w:lvlText w:val="•"/>
      <w:lvlJc w:val="left"/>
      <w:pPr>
        <w:ind w:left="5753" w:hanging="360"/>
      </w:pPr>
      <w:rPr>
        <w:rFonts w:hint="default"/>
        <w:lang w:val="en-US" w:eastAsia="en-US" w:bidi="en-US"/>
      </w:rPr>
    </w:lvl>
    <w:lvl w:ilvl="6" w:tplc="69A2EF36">
      <w:numFmt w:val="bullet"/>
      <w:lvlText w:val="•"/>
      <w:lvlJc w:val="left"/>
      <w:pPr>
        <w:ind w:left="6806" w:hanging="360"/>
      </w:pPr>
      <w:rPr>
        <w:rFonts w:hint="default"/>
        <w:lang w:val="en-US" w:eastAsia="en-US" w:bidi="en-US"/>
      </w:rPr>
    </w:lvl>
    <w:lvl w:ilvl="7" w:tplc="68866974">
      <w:numFmt w:val="bullet"/>
      <w:lvlText w:val="•"/>
      <w:lvlJc w:val="left"/>
      <w:pPr>
        <w:ind w:left="7860" w:hanging="360"/>
      </w:pPr>
      <w:rPr>
        <w:rFonts w:hint="default"/>
        <w:lang w:val="en-US" w:eastAsia="en-US" w:bidi="en-US"/>
      </w:rPr>
    </w:lvl>
    <w:lvl w:ilvl="8" w:tplc="16AC19F6">
      <w:numFmt w:val="bullet"/>
      <w:lvlText w:val="•"/>
      <w:lvlJc w:val="left"/>
      <w:pPr>
        <w:ind w:left="8913" w:hanging="360"/>
      </w:pPr>
      <w:rPr>
        <w:rFonts w:hint="default"/>
        <w:lang w:val="en-US" w:eastAsia="en-US" w:bidi="en-US"/>
      </w:rPr>
    </w:lvl>
  </w:abstractNum>
  <w:abstractNum w:abstractNumId="11" w15:restartNumberingAfterBreak="0">
    <w:nsid w:val="3C9F555C"/>
    <w:multiLevelType w:val="hybridMultilevel"/>
    <w:tmpl w:val="5D46D00C"/>
    <w:lvl w:ilvl="0" w:tplc="DA848496">
      <w:start w:val="1"/>
      <w:numFmt w:val="upperLetter"/>
      <w:lvlText w:val="%1."/>
      <w:lvlJc w:val="left"/>
      <w:pPr>
        <w:ind w:left="1280" w:hanging="293"/>
      </w:pPr>
      <w:rPr>
        <w:rFonts w:ascii="Times New Roman" w:eastAsia="Times New Roman" w:hAnsi="Times New Roman" w:cs="Times New Roman" w:hint="default"/>
        <w:spacing w:val="0"/>
        <w:w w:val="96"/>
        <w:sz w:val="24"/>
        <w:szCs w:val="24"/>
        <w:lang w:val="en-US" w:eastAsia="en-US" w:bidi="en-US"/>
      </w:rPr>
    </w:lvl>
    <w:lvl w:ilvl="1" w:tplc="A8C893C2">
      <w:numFmt w:val="bullet"/>
      <w:lvlText w:val=""/>
      <w:lvlJc w:val="left"/>
      <w:pPr>
        <w:ind w:left="1540" w:hanging="360"/>
      </w:pPr>
      <w:rPr>
        <w:rFonts w:hint="default"/>
        <w:w w:val="100"/>
        <w:lang w:val="en-US" w:eastAsia="en-US" w:bidi="en-US"/>
      </w:rPr>
    </w:lvl>
    <w:lvl w:ilvl="2" w:tplc="EAF8CDDC">
      <w:numFmt w:val="bullet"/>
      <w:lvlText w:val="•"/>
      <w:lvlJc w:val="left"/>
      <w:pPr>
        <w:ind w:left="2593" w:hanging="360"/>
      </w:pPr>
      <w:rPr>
        <w:rFonts w:hint="default"/>
        <w:lang w:val="en-US" w:eastAsia="en-US" w:bidi="en-US"/>
      </w:rPr>
    </w:lvl>
    <w:lvl w:ilvl="3" w:tplc="277AEF06">
      <w:numFmt w:val="bullet"/>
      <w:lvlText w:val="•"/>
      <w:lvlJc w:val="left"/>
      <w:pPr>
        <w:ind w:left="3646" w:hanging="360"/>
      </w:pPr>
      <w:rPr>
        <w:rFonts w:hint="default"/>
        <w:lang w:val="en-US" w:eastAsia="en-US" w:bidi="en-US"/>
      </w:rPr>
    </w:lvl>
    <w:lvl w:ilvl="4" w:tplc="4DCC1EC2">
      <w:numFmt w:val="bullet"/>
      <w:lvlText w:val="•"/>
      <w:lvlJc w:val="left"/>
      <w:pPr>
        <w:ind w:left="4700" w:hanging="360"/>
      </w:pPr>
      <w:rPr>
        <w:rFonts w:hint="default"/>
        <w:lang w:val="en-US" w:eastAsia="en-US" w:bidi="en-US"/>
      </w:rPr>
    </w:lvl>
    <w:lvl w:ilvl="5" w:tplc="3B6CFB26">
      <w:numFmt w:val="bullet"/>
      <w:lvlText w:val="•"/>
      <w:lvlJc w:val="left"/>
      <w:pPr>
        <w:ind w:left="5753" w:hanging="360"/>
      </w:pPr>
      <w:rPr>
        <w:rFonts w:hint="default"/>
        <w:lang w:val="en-US" w:eastAsia="en-US" w:bidi="en-US"/>
      </w:rPr>
    </w:lvl>
    <w:lvl w:ilvl="6" w:tplc="69A2EF36">
      <w:numFmt w:val="bullet"/>
      <w:lvlText w:val="•"/>
      <w:lvlJc w:val="left"/>
      <w:pPr>
        <w:ind w:left="6806" w:hanging="360"/>
      </w:pPr>
      <w:rPr>
        <w:rFonts w:hint="default"/>
        <w:lang w:val="en-US" w:eastAsia="en-US" w:bidi="en-US"/>
      </w:rPr>
    </w:lvl>
    <w:lvl w:ilvl="7" w:tplc="68866974">
      <w:numFmt w:val="bullet"/>
      <w:lvlText w:val="•"/>
      <w:lvlJc w:val="left"/>
      <w:pPr>
        <w:ind w:left="7860" w:hanging="360"/>
      </w:pPr>
      <w:rPr>
        <w:rFonts w:hint="default"/>
        <w:lang w:val="en-US" w:eastAsia="en-US" w:bidi="en-US"/>
      </w:rPr>
    </w:lvl>
    <w:lvl w:ilvl="8" w:tplc="16AC19F6">
      <w:numFmt w:val="bullet"/>
      <w:lvlText w:val="•"/>
      <w:lvlJc w:val="left"/>
      <w:pPr>
        <w:ind w:left="8913" w:hanging="360"/>
      </w:pPr>
      <w:rPr>
        <w:rFonts w:hint="default"/>
        <w:lang w:val="en-US" w:eastAsia="en-US" w:bidi="en-US"/>
      </w:rPr>
    </w:lvl>
  </w:abstractNum>
  <w:abstractNum w:abstractNumId="12" w15:restartNumberingAfterBreak="0">
    <w:nsid w:val="43944F1F"/>
    <w:multiLevelType w:val="hybridMultilevel"/>
    <w:tmpl w:val="DDDCCF72"/>
    <w:lvl w:ilvl="0" w:tplc="C68A29E6">
      <w:start w:val="1"/>
      <w:numFmt w:val="lowerRoman"/>
      <w:lvlText w:val="%1.)"/>
      <w:lvlJc w:val="left"/>
      <w:pPr>
        <w:ind w:left="2160" w:hanging="72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3D50325"/>
    <w:multiLevelType w:val="hybridMultilevel"/>
    <w:tmpl w:val="82C0A556"/>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14" w15:restartNumberingAfterBreak="0">
    <w:nsid w:val="55666C7C"/>
    <w:multiLevelType w:val="hybridMultilevel"/>
    <w:tmpl w:val="4E8A6232"/>
    <w:lvl w:ilvl="0" w:tplc="0409000F">
      <w:start w:val="1"/>
      <w:numFmt w:val="decimal"/>
      <w:lvlText w:val="%1."/>
      <w:lvlJc w:val="left"/>
      <w:pPr>
        <w:ind w:left="199" w:hanging="449"/>
      </w:pPr>
      <w:rPr>
        <w:rFonts w:hint="default"/>
        <w:color w:val="FFFFFF"/>
        <w:w w:val="100"/>
        <w:sz w:val="18"/>
        <w:szCs w:val="18"/>
        <w:lang w:val="en-US" w:eastAsia="en-US" w:bidi="en-US"/>
      </w:rPr>
    </w:lvl>
    <w:lvl w:ilvl="1" w:tplc="78FE218E">
      <w:numFmt w:val="bullet"/>
      <w:lvlText w:val="•"/>
      <w:lvlJc w:val="left"/>
      <w:pPr>
        <w:ind w:left="468" w:hanging="449"/>
      </w:pPr>
      <w:rPr>
        <w:rFonts w:hint="default"/>
        <w:lang w:val="en-US" w:eastAsia="en-US" w:bidi="en-US"/>
      </w:rPr>
    </w:lvl>
    <w:lvl w:ilvl="2" w:tplc="CAFEF2FC">
      <w:numFmt w:val="bullet"/>
      <w:lvlText w:val="•"/>
      <w:lvlJc w:val="left"/>
      <w:pPr>
        <w:ind w:left="736" w:hanging="449"/>
      </w:pPr>
      <w:rPr>
        <w:rFonts w:hint="default"/>
        <w:lang w:val="en-US" w:eastAsia="en-US" w:bidi="en-US"/>
      </w:rPr>
    </w:lvl>
    <w:lvl w:ilvl="3" w:tplc="347A789C">
      <w:numFmt w:val="bullet"/>
      <w:lvlText w:val="•"/>
      <w:lvlJc w:val="left"/>
      <w:pPr>
        <w:ind w:left="1004" w:hanging="449"/>
      </w:pPr>
      <w:rPr>
        <w:rFonts w:hint="default"/>
        <w:lang w:val="en-US" w:eastAsia="en-US" w:bidi="en-US"/>
      </w:rPr>
    </w:lvl>
    <w:lvl w:ilvl="4" w:tplc="95A8CEAC">
      <w:numFmt w:val="bullet"/>
      <w:lvlText w:val="•"/>
      <w:lvlJc w:val="left"/>
      <w:pPr>
        <w:ind w:left="1273" w:hanging="449"/>
      </w:pPr>
      <w:rPr>
        <w:rFonts w:hint="default"/>
        <w:lang w:val="en-US" w:eastAsia="en-US" w:bidi="en-US"/>
      </w:rPr>
    </w:lvl>
    <w:lvl w:ilvl="5" w:tplc="4030DB64">
      <w:numFmt w:val="bullet"/>
      <w:lvlText w:val="•"/>
      <w:lvlJc w:val="left"/>
      <w:pPr>
        <w:ind w:left="1541" w:hanging="449"/>
      </w:pPr>
      <w:rPr>
        <w:rFonts w:hint="default"/>
        <w:lang w:val="en-US" w:eastAsia="en-US" w:bidi="en-US"/>
      </w:rPr>
    </w:lvl>
    <w:lvl w:ilvl="6" w:tplc="27B25162">
      <w:numFmt w:val="bullet"/>
      <w:lvlText w:val="•"/>
      <w:lvlJc w:val="left"/>
      <w:pPr>
        <w:ind w:left="1809" w:hanging="449"/>
      </w:pPr>
      <w:rPr>
        <w:rFonts w:hint="default"/>
        <w:lang w:val="en-US" w:eastAsia="en-US" w:bidi="en-US"/>
      </w:rPr>
    </w:lvl>
    <w:lvl w:ilvl="7" w:tplc="745A1944">
      <w:numFmt w:val="bullet"/>
      <w:lvlText w:val="•"/>
      <w:lvlJc w:val="left"/>
      <w:pPr>
        <w:ind w:left="2078" w:hanging="449"/>
      </w:pPr>
      <w:rPr>
        <w:rFonts w:hint="default"/>
        <w:lang w:val="en-US" w:eastAsia="en-US" w:bidi="en-US"/>
      </w:rPr>
    </w:lvl>
    <w:lvl w:ilvl="8" w:tplc="9902861E">
      <w:numFmt w:val="bullet"/>
      <w:lvlText w:val="•"/>
      <w:lvlJc w:val="left"/>
      <w:pPr>
        <w:ind w:left="2346" w:hanging="449"/>
      </w:pPr>
      <w:rPr>
        <w:rFonts w:hint="default"/>
        <w:lang w:val="en-US" w:eastAsia="en-US" w:bidi="en-US"/>
      </w:rPr>
    </w:lvl>
  </w:abstractNum>
  <w:abstractNum w:abstractNumId="15" w15:restartNumberingAfterBreak="0">
    <w:nsid w:val="56164320"/>
    <w:multiLevelType w:val="hybridMultilevel"/>
    <w:tmpl w:val="66264902"/>
    <w:lvl w:ilvl="0" w:tplc="30383406">
      <w:start w:val="1"/>
      <w:numFmt w:val="decimal"/>
      <w:lvlText w:val="%1."/>
      <w:lvlJc w:val="left"/>
      <w:pPr>
        <w:ind w:left="1539" w:hanging="360"/>
      </w:pPr>
      <w:rPr>
        <w:b w:val="0"/>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16" w15:restartNumberingAfterBreak="0">
    <w:nsid w:val="59887C0D"/>
    <w:multiLevelType w:val="hybridMultilevel"/>
    <w:tmpl w:val="84EA6D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0EB6FED"/>
    <w:multiLevelType w:val="multilevel"/>
    <w:tmpl w:val="A8B84D18"/>
    <w:lvl w:ilvl="0">
      <w:start w:val="19"/>
      <w:numFmt w:val="decimal"/>
      <w:lvlText w:val="%1"/>
      <w:lvlJc w:val="left"/>
      <w:pPr>
        <w:ind w:left="820" w:hanging="634"/>
      </w:pPr>
      <w:rPr>
        <w:rFonts w:hint="default"/>
        <w:lang w:val="en-US" w:eastAsia="en-US" w:bidi="en-US"/>
      </w:rPr>
    </w:lvl>
    <w:lvl w:ilvl="1">
      <w:start w:val="94"/>
      <w:numFmt w:val="decimal"/>
      <w:lvlText w:val="%1.%2"/>
      <w:lvlJc w:val="left"/>
      <w:pPr>
        <w:ind w:left="820" w:hanging="634"/>
      </w:pPr>
      <w:rPr>
        <w:rFonts w:ascii="Times New Roman" w:eastAsia="Times New Roman" w:hAnsi="Times New Roman" w:cs="Times New Roman" w:hint="default"/>
        <w:spacing w:val="-30"/>
        <w:w w:val="99"/>
        <w:sz w:val="24"/>
        <w:szCs w:val="24"/>
        <w:lang w:val="en-US" w:eastAsia="en-US" w:bidi="en-US"/>
      </w:rPr>
    </w:lvl>
    <w:lvl w:ilvl="2">
      <w:numFmt w:val="bullet"/>
      <w:lvlText w:val=""/>
      <w:lvlJc w:val="left"/>
      <w:pPr>
        <w:ind w:left="1540" w:hanging="360"/>
      </w:pPr>
      <w:rPr>
        <w:rFonts w:ascii="Symbol" w:eastAsia="Symbol" w:hAnsi="Symbol" w:cs="Symbol" w:hint="default"/>
        <w:w w:val="100"/>
        <w:sz w:val="24"/>
        <w:szCs w:val="24"/>
        <w:lang w:val="en-US" w:eastAsia="en-US" w:bidi="en-US"/>
      </w:rPr>
    </w:lvl>
    <w:lvl w:ilvl="3">
      <w:numFmt w:val="bullet"/>
      <w:lvlText w:val="•"/>
      <w:lvlJc w:val="left"/>
      <w:pPr>
        <w:ind w:left="3646" w:hanging="360"/>
      </w:pPr>
      <w:rPr>
        <w:rFonts w:hint="default"/>
        <w:lang w:val="en-US" w:eastAsia="en-US" w:bidi="en-US"/>
      </w:rPr>
    </w:lvl>
    <w:lvl w:ilvl="4">
      <w:numFmt w:val="bullet"/>
      <w:lvlText w:val="•"/>
      <w:lvlJc w:val="left"/>
      <w:pPr>
        <w:ind w:left="4700" w:hanging="360"/>
      </w:pPr>
      <w:rPr>
        <w:rFonts w:hint="default"/>
        <w:lang w:val="en-US" w:eastAsia="en-US" w:bidi="en-US"/>
      </w:rPr>
    </w:lvl>
    <w:lvl w:ilvl="5">
      <w:numFmt w:val="bullet"/>
      <w:lvlText w:val="•"/>
      <w:lvlJc w:val="left"/>
      <w:pPr>
        <w:ind w:left="5753" w:hanging="360"/>
      </w:pPr>
      <w:rPr>
        <w:rFonts w:hint="default"/>
        <w:lang w:val="en-US" w:eastAsia="en-US" w:bidi="en-US"/>
      </w:rPr>
    </w:lvl>
    <w:lvl w:ilvl="6">
      <w:numFmt w:val="bullet"/>
      <w:lvlText w:val="•"/>
      <w:lvlJc w:val="left"/>
      <w:pPr>
        <w:ind w:left="6806" w:hanging="360"/>
      </w:pPr>
      <w:rPr>
        <w:rFonts w:hint="default"/>
        <w:lang w:val="en-US" w:eastAsia="en-US" w:bidi="en-US"/>
      </w:rPr>
    </w:lvl>
    <w:lvl w:ilvl="7">
      <w:numFmt w:val="bullet"/>
      <w:lvlText w:val="•"/>
      <w:lvlJc w:val="left"/>
      <w:pPr>
        <w:ind w:left="7860" w:hanging="360"/>
      </w:pPr>
      <w:rPr>
        <w:rFonts w:hint="default"/>
        <w:lang w:val="en-US" w:eastAsia="en-US" w:bidi="en-US"/>
      </w:rPr>
    </w:lvl>
    <w:lvl w:ilvl="8">
      <w:numFmt w:val="bullet"/>
      <w:lvlText w:val="•"/>
      <w:lvlJc w:val="left"/>
      <w:pPr>
        <w:ind w:left="8913" w:hanging="360"/>
      </w:pPr>
      <w:rPr>
        <w:rFonts w:hint="default"/>
        <w:lang w:val="en-US" w:eastAsia="en-US" w:bidi="en-US"/>
      </w:rPr>
    </w:lvl>
  </w:abstractNum>
  <w:abstractNum w:abstractNumId="18" w15:restartNumberingAfterBreak="0">
    <w:nsid w:val="65D20200"/>
    <w:multiLevelType w:val="hybridMultilevel"/>
    <w:tmpl w:val="F418B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0B23DE"/>
    <w:multiLevelType w:val="hybridMultilevel"/>
    <w:tmpl w:val="63760932"/>
    <w:lvl w:ilvl="0" w:tplc="42BEF984">
      <w:numFmt w:val="bullet"/>
      <w:lvlText w:val="-"/>
      <w:lvlJc w:val="left"/>
      <w:pPr>
        <w:ind w:left="920" w:hanging="360"/>
      </w:pPr>
      <w:rPr>
        <w:rFonts w:ascii="Times New Roman" w:eastAsia="Times New Roman" w:hAnsi="Times New Roman" w:cs="Times New Roman" w:hint="default"/>
        <w:w w:val="96"/>
        <w:sz w:val="20"/>
        <w:szCs w:val="20"/>
        <w:lang w:val="en-US" w:eastAsia="en-US" w:bidi="en-US"/>
      </w:rPr>
    </w:lvl>
    <w:lvl w:ilvl="1" w:tplc="FE8CF250">
      <w:numFmt w:val="bullet"/>
      <w:lvlText w:val="•"/>
      <w:lvlJc w:val="left"/>
      <w:pPr>
        <w:ind w:left="1930" w:hanging="360"/>
      </w:pPr>
      <w:rPr>
        <w:rFonts w:hint="default"/>
        <w:lang w:val="en-US" w:eastAsia="en-US" w:bidi="en-US"/>
      </w:rPr>
    </w:lvl>
    <w:lvl w:ilvl="2" w:tplc="B22233AC">
      <w:numFmt w:val="bullet"/>
      <w:lvlText w:val="•"/>
      <w:lvlJc w:val="left"/>
      <w:pPr>
        <w:ind w:left="2940" w:hanging="360"/>
      </w:pPr>
      <w:rPr>
        <w:rFonts w:hint="default"/>
        <w:lang w:val="en-US" w:eastAsia="en-US" w:bidi="en-US"/>
      </w:rPr>
    </w:lvl>
    <w:lvl w:ilvl="3" w:tplc="BD4A6A9C">
      <w:numFmt w:val="bullet"/>
      <w:lvlText w:val="•"/>
      <w:lvlJc w:val="left"/>
      <w:pPr>
        <w:ind w:left="3950" w:hanging="360"/>
      </w:pPr>
      <w:rPr>
        <w:rFonts w:hint="default"/>
        <w:lang w:val="en-US" w:eastAsia="en-US" w:bidi="en-US"/>
      </w:rPr>
    </w:lvl>
    <w:lvl w:ilvl="4" w:tplc="4BA0AD6C">
      <w:numFmt w:val="bullet"/>
      <w:lvlText w:val="•"/>
      <w:lvlJc w:val="left"/>
      <w:pPr>
        <w:ind w:left="4960" w:hanging="360"/>
      </w:pPr>
      <w:rPr>
        <w:rFonts w:hint="default"/>
        <w:lang w:val="en-US" w:eastAsia="en-US" w:bidi="en-US"/>
      </w:rPr>
    </w:lvl>
    <w:lvl w:ilvl="5" w:tplc="A4C248C0">
      <w:numFmt w:val="bullet"/>
      <w:lvlText w:val="•"/>
      <w:lvlJc w:val="left"/>
      <w:pPr>
        <w:ind w:left="5970" w:hanging="360"/>
      </w:pPr>
      <w:rPr>
        <w:rFonts w:hint="default"/>
        <w:lang w:val="en-US" w:eastAsia="en-US" w:bidi="en-US"/>
      </w:rPr>
    </w:lvl>
    <w:lvl w:ilvl="6" w:tplc="5DD644CC">
      <w:numFmt w:val="bullet"/>
      <w:lvlText w:val="•"/>
      <w:lvlJc w:val="left"/>
      <w:pPr>
        <w:ind w:left="6980" w:hanging="360"/>
      </w:pPr>
      <w:rPr>
        <w:rFonts w:hint="default"/>
        <w:lang w:val="en-US" w:eastAsia="en-US" w:bidi="en-US"/>
      </w:rPr>
    </w:lvl>
    <w:lvl w:ilvl="7" w:tplc="DAB6F0D0">
      <w:numFmt w:val="bullet"/>
      <w:lvlText w:val="•"/>
      <w:lvlJc w:val="left"/>
      <w:pPr>
        <w:ind w:left="7990" w:hanging="360"/>
      </w:pPr>
      <w:rPr>
        <w:rFonts w:hint="default"/>
        <w:lang w:val="en-US" w:eastAsia="en-US" w:bidi="en-US"/>
      </w:rPr>
    </w:lvl>
    <w:lvl w:ilvl="8" w:tplc="F940D404">
      <w:numFmt w:val="bullet"/>
      <w:lvlText w:val="•"/>
      <w:lvlJc w:val="left"/>
      <w:pPr>
        <w:ind w:left="9000" w:hanging="360"/>
      </w:pPr>
      <w:rPr>
        <w:rFonts w:hint="default"/>
        <w:lang w:val="en-US" w:eastAsia="en-US" w:bidi="en-US"/>
      </w:rPr>
    </w:lvl>
  </w:abstractNum>
  <w:abstractNum w:abstractNumId="20" w15:restartNumberingAfterBreak="0">
    <w:nsid w:val="7A0A323A"/>
    <w:multiLevelType w:val="hybridMultilevel"/>
    <w:tmpl w:val="36E8EB28"/>
    <w:lvl w:ilvl="0" w:tplc="0058829A">
      <w:start w:val="1"/>
      <w:numFmt w:val="bullet"/>
      <w:lvlText w:val=""/>
      <w:lvlJc w:val="left"/>
      <w:pPr>
        <w:ind w:left="2480" w:hanging="360"/>
      </w:pPr>
      <w:rPr>
        <w:rFonts w:ascii="Symbol" w:hAnsi="Symbol" w:hint="default"/>
        <w:color w:val="auto"/>
      </w:rPr>
    </w:lvl>
    <w:lvl w:ilvl="1" w:tplc="04090003" w:tentative="1">
      <w:start w:val="1"/>
      <w:numFmt w:val="bullet"/>
      <w:lvlText w:val="o"/>
      <w:lvlJc w:val="left"/>
      <w:pPr>
        <w:ind w:left="3200" w:hanging="360"/>
      </w:pPr>
      <w:rPr>
        <w:rFonts w:ascii="Courier New" w:hAnsi="Courier New" w:cs="Courier New" w:hint="default"/>
      </w:rPr>
    </w:lvl>
    <w:lvl w:ilvl="2" w:tplc="04090005" w:tentative="1">
      <w:start w:val="1"/>
      <w:numFmt w:val="bullet"/>
      <w:lvlText w:val=""/>
      <w:lvlJc w:val="left"/>
      <w:pPr>
        <w:ind w:left="3920" w:hanging="360"/>
      </w:pPr>
      <w:rPr>
        <w:rFonts w:ascii="Wingdings" w:hAnsi="Wingdings" w:hint="default"/>
      </w:rPr>
    </w:lvl>
    <w:lvl w:ilvl="3" w:tplc="04090001" w:tentative="1">
      <w:start w:val="1"/>
      <w:numFmt w:val="bullet"/>
      <w:lvlText w:val=""/>
      <w:lvlJc w:val="left"/>
      <w:pPr>
        <w:ind w:left="4640" w:hanging="360"/>
      </w:pPr>
      <w:rPr>
        <w:rFonts w:ascii="Symbol" w:hAnsi="Symbol" w:hint="default"/>
      </w:rPr>
    </w:lvl>
    <w:lvl w:ilvl="4" w:tplc="04090003" w:tentative="1">
      <w:start w:val="1"/>
      <w:numFmt w:val="bullet"/>
      <w:lvlText w:val="o"/>
      <w:lvlJc w:val="left"/>
      <w:pPr>
        <w:ind w:left="5360" w:hanging="360"/>
      </w:pPr>
      <w:rPr>
        <w:rFonts w:ascii="Courier New" w:hAnsi="Courier New" w:cs="Courier New" w:hint="default"/>
      </w:rPr>
    </w:lvl>
    <w:lvl w:ilvl="5" w:tplc="04090005" w:tentative="1">
      <w:start w:val="1"/>
      <w:numFmt w:val="bullet"/>
      <w:lvlText w:val=""/>
      <w:lvlJc w:val="left"/>
      <w:pPr>
        <w:ind w:left="6080" w:hanging="360"/>
      </w:pPr>
      <w:rPr>
        <w:rFonts w:ascii="Wingdings" w:hAnsi="Wingdings" w:hint="default"/>
      </w:rPr>
    </w:lvl>
    <w:lvl w:ilvl="6" w:tplc="04090001" w:tentative="1">
      <w:start w:val="1"/>
      <w:numFmt w:val="bullet"/>
      <w:lvlText w:val=""/>
      <w:lvlJc w:val="left"/>
      <w:pPr>
        <w:ind w:left="6800" w:hanging="360"/>
      </w:pPr>
      <w:rPr>
        <w:rFonts w:ascii="Symbol" w:hAnsi="Symbol" w:hint="default"/>
      </w:rPr>
    </w:lvl>
    <w:lvl w:ilvl="7" w:tplc="04090003" w:tentative="1">
      <w:start w:val="1"/>
      <w:numFmt w:val="bullet"/>
      <w:lvlText w:val="o"/>
      <w:lvlJc w:val="left"/>
      <w:pPr>
        <w:ind w:left="7520" w:hanging="360"/>
      </w:pPr>
      <w:rPr>
        <w:rFonts w:ascii="Courier New" w:hAnsi="Courier New" w:cs="Courier New" w:hint="default"/>
      </w:rPr>
    </w:lvl>
    <w:lvl w:ilvl="8" w:tplc="04090005" w:tentative="1">
      <w:start w:val="1"/>
      <w:numFmt w:val="bullet"/>
      <w:lvlText w:val=""/>
      <w:lvlJc w:val="left"/>
      <w:pPr>
        <w:ind w:left="8240" w:hanging="360"/>
      </w:pPr>
      <w:rPr>
        <w:rFonts w:ascii="Wingdings" w:hAnsi="Wingdings" w:hint="default"/>
      </w:rPr>
    </w:lvl>
  </w:abstractNum>
  <w:num w:numId="1">
    <w:abstractNumId w:val="19"/>
  </w:num>
  <w:num w:numId="2">
    <w:abstractNumId w:val="1"/>
  </w:num>
  <w:num w:numId="3">
    <w:abstractNumId w:val="14"/>
  </w:num>
  <w:num w:numId="4">
    <w:abstractNumId w:val="17"/>
  </w:num>
  <w:num w:numId="5">
    <w:abstractNumId w:val="11"/>
  </w:num>
  <w:num w:numId="6">
    <w:abstractNumId w:val="20"/>
  </w:num>
  <w:num w:numId="7">
    <w:abstractNumId w:val="13"/>
  </w:num>
  <w:num w:numId="8">
    <w:abstractNumId w:val="6"/>
  </w:num>
  <w:num w:numId="9">
    <w:abstractNumId w:val="10"/>
  </w:num>
  <w:num w:numId="10">
    <w:abstractNumId w:val="4"/>
  </w:num>
  <w:num w:numId="11">
    <w:abstractNumId w:val="8"/>
  </w:num>
  <w:num w:numId="12">
    <w:abstractNumId w:val="3"/>
  </w:num>
  <w:num w:numId="13">
    <w:abstractNumId w:val="5"/>
  </w:num>
  <w:num w:numId="14">
    <w:abstractNumId w:val="0"/>
  </w:num>
  <w:num w:numId="15">
    <w:abstractNumId w:val="18"/>
  </w:num>
  <w:num w:numId="16">
    <w:abstractNumId w:val="9"/>
  </w:num>
  <w:num w:numId="17">
    <w:abstractNumId w:val="16"/>
  </w:num>
  <w:num w:numId="18">
    <w:abstractNumId w:val="15"/>
  </w:num>
  <w:num w:numId="19">
    <w:abstractNumId w:val="12"/>
  </w:num>
  <w:num w:numId="20">
    <w:abstractNumId w:val="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AA2"/>
    <w:rsid w:val="00011942"/>
    <w:rsid w:val="00020DA7"/>
    <w:rsid w:val="00021AA8"/>
    <w:rsid w:val="00024971"/>
    <w:rsid w:val="00053F06"/>
    <w:rsid w:val="00057F94"/>
    <w:rsid w:val="00066FC6"/>
    <w:rsid w:val="000772AB"/>
    <w:rsid w:val="00077B40"/>
    <w:rsid w:val="00081AA2"/>
    <w:rsid w:val="00095733"/>
    <w:rsid w:val="000C3DB4"/>
    <w:rsid w:val="000C663C"/>
    <w:rsid w:val="000F701D"/>
    <w:rsid w:val="00102F71"/>
    <w:rsid w:val="0012209B"/>
    <w:rsid w:val="001245B7"/>
    <w:rsid w:val="00132A61"/>
    <w:rsid w:val="00143D65"/>
    <w:rsid w:val="001563EB"/>
    <w:rsid w:val="00192996"/>
    <w:rsid w:val="001A7ECD"/>
    <w:rsid w:val="001B4663"/>
    <w:rsid w:val="001F5E1F"/>
    <w:rsid w:val="00205DA0"/>
    <w:rsid w:val="00214DB8"/>
    <w:rsid w:val="002327D2"/>
    <w:rsid w:val="0023593C"/>
    <w:rsid w:val="0026351A"/>
    <w:rsid w:val="002758D9"/>
    <w:rsid w:val="002C5AE8"/>
    <w:rsid w:val="002F3A69"/>
    <w:rsid w:val="00301A2E"/>
    <w:rsid w:val="00312269"/>
    <w:rsid w:val="0031453F"/>
    <w:rsid w:val="00343987"/>
    <w:rsid w:val="003506F3"/>
    <w:rsid w:val="003767A2"/>
    <w:rsid w:val="003833F4"/>
    <w:rsid w:val="00387ECF"/>
    <w:rsid w:val="00390004"/>
    <w:rsid w:val="003C621D"/>
    <w:rsid w:val="003D2ABC"/>
    <w:rsid w:val="003E00DD"/>
    <w:rsid w:val="003F7DC1"/>
    <w:rsid w:val="00401934"/>
    <w:rsid w:val="00411FA1"/>
    <w:rsid w:val="00425AF7"/>
    <w:rsid w:val="00446D7D"/>
    <w:rsid w:val="00471CC2"/>
    <w:rsid w:val="004773A0"/>
    <w:rsid w:val="00497B6E"/>
    <w:rsid w:val="004B4F2A"/>
    <w:rsid w:val="004D3894"/>
    <w:rsid w:val="004E55FC"/>
    <w:rsid w:val="004F3555"/>
    <w:rsid w:val="00500725"/>
    <w:rsid w:val="005035AE"/>
    <w:rsid w:val="00503E63"/>
    <w:rsid w:val="0053424F"/>
    <w:rsid w:val="005477F4"/>
    <w:rsid w:val="00552ED6"/>
    <w:rsid w:val="00557ACB"/>
    <w:rsid w:val="0057513A"/>
    <w:rsid w:val="005808B7"/>
    <w:rsid w:val="005949E8"/>
    <w:rsid w:val="005A01D3"/>
    <w:rsid w:val="005A7D83"/>
    <w:rsid w:val="00613605"/>
    <w:rsid w:val="00643548"/>
    <w:rsid w:val="00647712"/>
    <w:rsid w:val="00654BB8"/>
    <w:rsid w:val="00666ACA"/>
    <w:rsid w:val="0067643D"/>
    <w:rsid w:val="0069362C"/>
    <w:rsid w:val="0069544B"/>
    <w:rsid w:val="00697294"/>
    <w:rsid w:val="006B118E"/>
    <w:rsid w:val="006B6EF2"/>
    <w:rsid w:val="006D7296"/>
    <w:rsid w:val="0070483B"/>
    <w:rsid w:val="00735863"/>
    <w:rsid w:val="007364BE"/>
    <w:rsid w:val="007371C6"/>
    <w:rsid w:val="00751745"/>
    <w:rsid w:val="00772FC2"/>
    <w:rsid w:val="00783963"/>
    <w:rsid w:val="007A1C3C"/>
    <w:rsid w:val="007A65AD"/>
    <w:rsid w:val="007B5FAD"/>
    <w:rsid w:val="007E709B"/>
    <w:rsid w:val="007F2B8A"/>
    <w:rsid w:val="0080047B"/>
    <w:rsid w:val="00800FB8"/>
    <w:rsid w:val="00824F64"/>
    <w:rsid w:val="00851E2C"/>
    <w:rsid w:val="00854C22"/>
    <w:rsid w:val="00881BC4"/>
    <w:rsid w:val="008B2B1C"/>
    <w:rsid w:val="008C67EB"/>
    <w:rsid w:val="008D6D97"/>
    <w:rsid w:val="008E0914"/>
    <w:rsid w:val="008E2F0E"/>
    <w:rsid w:val="008E373A"/>
    <w:rsid w:val="00906A9E"/>
    <w:rsid w:val="00926A2C"/>
    <w:rsid w:val="00927F9F"/>
    <w:rsid w:val="00944DBD"/>
    <w:rsid w:val="009459E7"/>
    <w:rsid w:val="009812BC"/>
    <w:rsid w:val="00992288"/>
    <w:rsid w:val="009924E3"/>
    <w:rsid w:val="009A6963"/>
    <w:rsid w:val="009D006F"/>
    <w:rsid w:val="00A1326F"/>
    <w:rsid w:val="00A136F7"/>
    <w:rsid w:val="00A20582"/>
    <w:rsid w:val="00A21119"/>
    <w:rsid w:val="00A37947"/>
    <w:rsid w:val="00A6455D"/>
    <w:rsid w:val="00A8314E"/>
    <w:rsid w:val="00A8382B"/>
    <w:rsid w:val="00A84A0D"/>
    <w:rsid w:val="00A978E3"/>
    <w:rsid w:val="00AB0CF5"/>
    <w:rsid w:val="00AC2DA6"/>
    <w:rsid w:val="00AD4D1D"/>
    <w:rsid w:val="00AD5CB7"/>
    <w:rsid w:val="00BC6347"/>
    <w:rsid w:val="00BD7F5C"/>
    <w:rsid w:val="00BE6178"/>
    <w:rsid w:val="00BF1C3E"/>
    <w:rsid w:val="00BF2760"/>
    <w:rsid w:val="00BF5A01"/>
    <w:rsid w:val="00BF7227"/>
    <w:rsid w:val="00C062C8"/>
    <w:rsid w:val="00C1118C"/>
    <w:rsid w:val="00C15776"/>
    <w:rsid w:val="00C27BA4"/>
    <w:rsid w:val="00C362CA"/>
    <w:rsid w:val="00C41DBE"/>
    <w:rsid w:val="00CD7E98"/>
    <w:rsid w:val="00CE6A7C"/>
    <w:rsid w:val="00D474D3"/>
    <w:rsid w:val="00D550FA"/>
    <w:rsid w:val="00D821A3"/>
    <w:rsid w:val="00DD02C6"/>
    <w:rsid w:val="00DD536E"/>
    <w:rsid w:val="00E07A2D"/>
    <w:rsid w:val="00E269A6"/>
    <w:rsid w:val="00E34F58"/>
    <w:rsid w:val="00E50842"/>
    <w:rsid w:val="00EA0170"/>
    <w:rsid w:val="00EC5454"/>
    <w:rsid w:val="00EC747B"/>
    <w:rsid w:val="00F008DA"/>
    <w:rsid w:val="00F2313D"/>
    <w:rsid w:val="00F24999"/>
    <w:rsid w:val="00F33521"/>
    <w:rsid w:val="00F41537"/>
    <w:rsid w:val="00F644CD"/>
    <w:rsid w:val="00F72E3A"/>
    <w:rsid w:val="00F73EBC"/>
    <w:rsid w:val="00FA0674"/>
    <w:rsid w:val="00FA11C0"/>
    <w:rsid w:val="00FB2F73"/>
    <w:rsid w:val="00FD7E70"/>
    <w:rsid w:val="00FE7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C8CAFD-025B-4AD8-8C5E-4433C6181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89"/>
      <w:ind w:left="820"/>
      <w:outlineLvl w:val="0"/>
    </w:pPr>
    <w:rPr>
      <w:b/>
      <w:bCs/>
      <w:sz w:val="28"/>
      <w:szCs w:val="28"/>
    </w:rPr>
  </w:style>
  <w:style w:type="paragraph" w:styleId="Heading2">
    <w:name w:val="heading 2"/>
    <w:basedOn w:val="Normal"/>
    <w:uiPriority w:val="1"/>
    <w:qFormat/>
    <w:pPr>
      <w:ind w:left="8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
      <w:ind w:left="820"/>
    </w:pPr>
    <w:rPr>
      <w:b/>
      <w:bCs/>
    </w:rPr>
  </w:style>
  <w:style w:type="paragraph" w:styleId="TOC2">
    <w:name w:val="toc 2"/>
    <w:basedOn w:val="Normal"/>
    <w:uiPriority w:val="39"/>
    <w:qFormat/>
    <w:pPr>
      <w:spacing w:before="100"/>
      <w:ind w:left="1041"/>
    </w:p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54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21AA8"/>
    <w:rPr>
      <w:color w:val="0000FF" w:themeColor="hyperlink"/>
      <w:u w:val="single"/>
    </w:rPr>
  </w:style>
  <w:style w:type="character" w:styleId="Mention">
    <w:name w:val="Mention"/>
    <w:basedOn w:val="DefaultParagraphFont"/>
    <w:uiPriority w:val="99"/>
    <w:semiHidden/>
    <w:unhideWhenUsed/>
    <w:rsid w:val="00021AA8"/>
    <w:rPr>
      <w:color w:val="2B579A"/>
      <w:shd w:val="clear" w:color="auto" w:fill="E6E6E6"/>
    </w:rPr>
  </w:style>
  <w:style w:type="character" w:styleId="CommentReference">
    <w:name w:val="annotation reference"/>
    <w:semiHidden/>
    <w:rsid w:val="00C27BA4"/>
    <w:rPr>
      <w:sz w:val="16"/>
      <w:szCs w:val="16"/>
    </w:rPr>
  </w:style>
  <w:style w:type="paragraph" w:styleId="CommentText">
    <w:name w:val="annotation text"/>
    <w:basedOn w:val="Normal"/>
    <w:link w:val="CommentTextChar"/>
    <w:semiHidden/>
    <w:rsid w:val="00C27BA4"/>
    <w:pPr>
      <w:widowControl/>
      <w:autoSpaceDE/>
      <w:autoSpaceDN/>
    </w:pPr>
    <w:rPr>
      <w:sz w:val="20"/>
      <w:szCs w:val="20"/>
      <w:lang w:bidi="ar-SA"/>
    </w:rPr>
  </w:style>
  <w:style w:type="character" w:customStyle="1" w:styleId="CommentTextChar">
    <w:name w:val="Comment Text Char"/>
    <w:basedOn w:val="DefaultParagraphFont"/>
    <w:link w:val="CommentText"/>
    <w:semiHidden/>
    <w:rsid w:val="00C27BA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27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BA4"/>
    <w:rPr>
      <w:rFonts w:ascii="Segoe UI" w:eastAsia="Times New Roman" w:hAnsi="Segoe UI" w:cs="Segoe UI"/>
      <w:sz w:val="18"/>
      <w:szCs w:val="18"/>
      <w:lang w:bidi="en-US"/>
    </w:rPr>
  </w:style>
  <w:style w:type="paragraph" w:styleId="CommentSubject">
    <w:name w:val="annotation subject"/>
    <w:basedOn w:val="CommentText"/>
    <w:next w:val="CommentText"/>
    <w:link w:val="CommentSubjectChar"/>
    <w:uiPriority w:val="99"/>
    <w:semiHidden/>
    <w:unhideWhenUsed/>
    <w:rsid w:val="007E709B"/>
    <w:pPr>
      <w:widowControl w:val="0"/>
      <w:autoSpaceDE w:val="0"/>
      <w:autoSpaceDN w:val="0"/>
    </w:pPr>
    <w:rPr>
      <w:b/>
      <w:bCs/>
      <w:lang w:bidi="en-US"/>
    </w:rPr>
  </w:style>
  <w:style w:type="character" w:customStyle="1" w:styleId="CommentSubjectChar">
    <w:name w:val="Comment Subject Char"/>
    <w:basedOn w:val="CommentTextChar"/>
    <w:link w:val="CommentSubject"/>
    <w:uiPriority w:val="99"/>
    <w:semiHidden/>
    <w:rsid w:val="007E709B"/>
    <w:rPr>
      <w:rFonts w:ascii="Times New Roman" w:eastAsia="Times New Roman" w:hAnsi="Times New Roman" w:cs="Times New Roman"/>
      <w:b/>
      <w:bCs/>
      <w:sz w:val="20"/>
      <w:szCs w:val="20"/>
      <w:lang w:bidi="en-US"/>
    </w:rPr>
  </w:style>
  <w:style w:type="character" w:customStyle="1" w:styleId="UnresolvedMention">
    <w:name w:val="Unresolved Mention"/>
    <w:basedOn w:val="DefaultParagraphFont"/>
    <w:uiPriority w:val="99"/>
    <w:semiHidden/>
    <w:unhideWhenUsed/>
    <w:rsid w:val="00647712"/>
    <w:rPr>
      <w:color w:val="808080"/>
      <w:shd w:val="clear" w:color="auto" w:fill="E6E6E6"/>
    </w:rPr>
  </w:style>
  <w:style w:type="paragraph" w:styleId="Header">
    <w:name w:val="header"/>
    <w:basedOn w:val="Normal"/>
    <w:link w:val="HeaderChar"/>
    <w:uiPriority w:val="99"/>
    <w:unhideWhenUsed/>
    <w:rsid w:val="008E373A"/>
    <w:pPr>
      <w:tabs>
        <w:tab w:val="center" w:pos="4680"/>
        <w:tab w:val="right" w:pos="9360"/>
      </w:tabs>
    </w:pPr>
  </w:style>
  <w:style w:type="character" w:customStyle="1" w:styleId="HeaderChar">
    <w:name w:val="Header Char"/>
    <w:basedOn w:val="DefaultParagraphFont"/>
    <w:link w:val="Header"/>
    <w:uiPriority w:val="99"/>
    <w:rsid w:val="008E373A"/>
    <w:rPr>
      <w:rFonts w:ascii="Times New Roman" w:eastAsia="Times New Roman" w:hAnsi="Times New Roman" w:cs="Times New Roman"/>
      <w:lang w:bidi="en-US"/>
    </w:rPr>
  </w:style>
  <w:style w:type="paragraph" w:styleId="Footer">
    <w:name w:val="footer"/>
    <w:basedOn w:val="Normal"/>
    <w:link w:val="FooterChar"/>
    <w:uiPriority w:val="99"/>
    <w:unhideWhenUsed/>
    <w:rsid w:val="008E373A"/>
    <w:pPr>
      <w:tabs>
        <w:tab w:val="center" w:pos="4680"/>
        <w:tab w:val="right" w:pos="9360"/>
      </w:tabs>
    </w:pPr>
  </w:style>
  <w:style w:type="character" w:customStyle="1" w:styleId="FooterChar">
    <w:name w:val="Footer Char"/>
    <w:basedOn w:val="DefaultParagraphFont"/>
    <w:link w:val="Footer"/>
    <w:uiPriority w:val="99"/>
    <w:rsid w:val="008E373A"/>
    <w:rPr>
      <w:rFonts w:ascii="Times New Roman" w:eastAsia="Times New Roman" w:hAnsi="Times New Roman" w:cs="Times New Roman"/>
      <w:lang w:bidi="en-US"/>
    </w:rPr>
  </w:style>
  <w:style w:type="paragraph" w:customStyle="1" w:styleId="DefaultText">
    <w:name w:val="Default Text"/>
    <w:basedOn w:val="Normal"/>
    <w:rsid w:val="00E07A2D"/>
    <w:rPr>
      <w:sz w:val="24"/>
      <w:szCs w:val="24"/>
      <w:lang w:bidi="ar-SA"/>
    </w:rPr>
  </w:style>
  <w:style w:type="character" w:customStyle="1" w:styleId="InitialStyle">
    <w:name w:val="InitialStyle"/>
    <w:rsid w:val="00E07A2D"/>
  </w:style>
  <w:style w:type="paragraph" w:styleId="NoSpacing">
    <w:name w:val="No Spacing"/>
    <w:uiPriority w:val="1"/>
    <w:qFormat/>
    <w:rsid w:val="00503E63"/>
    <w:pPr>
      <w:widowControl/>
      <w:autoSpaceDE/>
      <w:autoSpaceDN/>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maine.gov/bgs/documents/CPCRulesFinal.pdf" TargetMode="External"/><Relationship Id="rId18" Type="http://schemas.openxmlformats.org/officeDocument/2006/relationships/hyperlink" Target="http://www.mainelegislature.org/legis/statutes/1/title1sec401.html" TargetMode="Externa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john.a.blais@maine.gov" TargetMode="External"/><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john.a.blais@maine.gov"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2719</Words>
  <Characters>15500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Mahoney</dc:creator>
  <cp:lastModifiedBy>Lewis, Chad</cp:lastModifiedBy>
  <cp:revision>8</cp:revision>
  <cp:lastPrinted>2018-02-14T18:25:00Z</cp:lastPrinted>
  <dcterms:created xsi:type="dcterms:W3CDTF">2018-02-14T18:21:00Z</dcterms:created>
  <dcterms:modified xsi:type="dcterms:W3CDTF">2018-02-14T20:57:00Z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2017-08-08T00:00:00Z</vt:filetime>
  </property>
  <property fmtid="{D5CDD505-2E9C-101B-9397-08002B2CF9AE}" pid="3" name="Creator">
    <vt:lpwstr>Acrobat PDFMaker 11 for Word</vt:lpwstr>
  </property>
  <property fmtid="{D5CDD505-2E9C-101B-9397-08002B2CF9AE}" pid="4" name="LastSaved">
    <vt:filetime>2018-01-16T00:00:00Z</vt:filetime>
  </property>
</Properties>
</file>