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10F0" w14:textId="77777777" w:rsidR="00AD1C67" w:rsidRPr="00F55ABF" w:rsidRDefault="00AD1C67" w:rsidP="00AD1C67">
      <w:pPr>
        <w:ind w:left="360"/>
        <w:jc w:val="center"/>
        <w:rPr>
          <w:b/>
        </w:rPr>
      </w:pPr>
      <w:bookmarkStart w:id="0" w:name="_GoBack"/>
      <w:bookmarkEnd w:id="0"/>
      <w:r w:rsidRPr="00F55ABF">
        <w:rPr>
          <w:b/>
        </w:rPr>
        <w:t>State of Maine</w:t>
      </w:r>
    </w:p>
    <w:p w14:paraId="2A6AADEA" w14:textId="77777777" w:rsidR="00AD1C67" w:rsidRPr="00F55ABF" w:rsidRDefault="00AD1C67" w:rsidP="00AD1C67">
      <w:pPr>
        <w:ind w:left="360"/>
        <w:jc w:val="center"/>
        <w:rPr>
          <w:b/>
        </w:rPr>
      </w:pPr>
      <w:r w:rsidRPr="00F55ABF">
        <w:rPr>
          <w:b/>
        </w:rPr>
        <w:t>Maine Criminal Justice Academy Board of Trustees</w:t>
      </w:r>
    </w:p>
    <w:p w14:paraId="599EC4F8" w14:textId="77777777" w:rsidR="00AD1C67" w:rsidRDefault="00AD1C67" w:rsidP="00AD1C67">
      <w:pPr>
        <w:ind w:left="360"/>
        <w:jc w:val="center"/>
      </w:pPr>
    </w:p>
    <w:p w14:paraId="3AF74B91" w14:textId="77777777" w:rsidR="00AD1C67" w:rsidRDefault="00AD1C67" w:rsidP="00AD1C67">
      <w:pPr>
        <w:ind w:left="360"/>
        <w:jc w:val="center"/>
      </w:pPr>
      <w:r>
        <w:t>Complaint Review Committee</w:t>
      </w:r>
    </w:p>
    <w:p w14:paraId="3C1ABB9D" w14:textId="77777777" w:rsidR="00AD1C67" w:rsidRDefault="00DD3558" w:rsidP="00AD1C67">
      <w:pPr>
        <w:ind w:left="360"/>
        <w:jc w:val="center"/>
      </w:pPr>
      <w:r>
        <w:t xml:space="preserve">Minutes of </w:t>
      </w:r>
      <w:r w:rsidR="00F477F8">
        <w:t>December 17</w:t>
      </w:r>
      <w:r w:rsidR="00982BBF">
        <w:t>, 2019</w:t>
      </w:r>
      <w:r w:rsidR="00AD1C67">
        <w:t xml:space="preserve"> Meeting</w:t>
      </w:r>
    </w:p>
    <w:p w14:paraId="689C49E1" w14:textId="77777777" w:rsidR="00636C7A" w:rsidRDefault="00636C7A" w:rsidP="00636C7A"/>
    <w:p w14:paraId="4ECB2064" w14:textId="77777777" w:rsidR="00AD1C67" w:rsidRPr="00AD1C67" w:rsidRDefault="00AD1C67" w:rsidP="00636C7A">
      <w:pPr>
        <w:rPr>
          <w:b/>
          <w:u w:val="single"/>
        </w:rPr>
      </w:pPr>
      <w:r w:rsidRPr="00AD1C67">
        <w:rPr>
          <w:b/>
          <w:u w:val="single"/>
        </w:rPr>
        <w:t>MEMBERS PRESENT</w:t>
      </w:r>
    </w:p>
    <w:p w14:paraId="61A68C7E" w14:textId="77777777" w:rsidR="00AD1C67" w:rsidRDefault="00AD1C67" w:rsidP="00636C7A">
      <w:r>
        <w:t>Thomas Peters II, Esq., Public Member, Chairman</w:t>
      </w:r>
    </w:p>
    <w:p w14:paraId="4D68BAC1" w14:textId="77777777" w:rsidR="00AD1C67" w:rsidRDefault="00AD1C67" w:rsidP="00636C7A">
      <w:r>
        <w:t>Detective Seth Blodgett, Office of the Attorney General</w:t>
      </w:r>
    </w:p>
    <w:p w14:paraId="45D1570E" w14:textId="77777777" w:rsidR="00EA4047" w:rsidRDefault="007C6327" w:rsidP="00636C7A">
      <w:r>
        <w:t>Chief Charles J. Rumsey, IV</w:t>
      </w:r>
      <w:r w:rsidR="00EA4047">
        <w:t xml:space="preserve">, </w:t>
      </w:r>
      <w:r>
        <w:t>Cumberland Police Department</w:t>
      </w:r>
      <w:r w:rsidR="00EA4047">
        <w:t xml:space="preserve"> </w:t>
      </w:r>
    </w:p>
    <w:p w14:paraId="0B057EDE" w14:textId="77777777" w:rsidR="00AD1C67" w:rsidRDefault="00AD1C67" w:rsidP="00636C7A"/>
    <w:p w14:paraId="6CE0C8C3" w14:textId="77777777" w:rsidR="00AD1C67" w:rsidRPr="00ED54DA" w:rsidRDefault="00AD1C67" w:rsidP="00636C7A">
      <w:pPr>
        <w:rPr>
          <w:b/>
          <w:u w:val="single"/>
        </w:rPr>
      </w:pPr>
      <w:r w:rsidRPr="00ED54DA">
        <w:rPr>
          <w:b/>
          <w:u w:val="single"/>
        </w:rPr>
        <w:t>STAFF PRESENT</w:t>
      </w:r>
    </w:p>
    <w:p w14:paraId="0682D0F0" w14:textId="77777777" w:rsidR="00AD1C67" w:rsidRDefault="00ED54DA" w:rsidP="00636C7A">
      <w:r>
        <w:t>Andrew Black, AAG, Legal Counsel</w:t>
      </w:r>
    </w:p>
    <w:p w14:paraId="63963079" w14:textId="77777777" w:rsidR="00DD3558" w:rsidRDefault="00DD3558" w:rsidP="00636C7A">
      <w:r>
        <w:t>Rick Desjardins, Assistant Director</w:t>
      </w:r>
    </w:p>
    <w:p w14:paraId="13CE6F05" w14:textId="77777777" w:rsidR="00AD1C67" w:rsidRDefault="00AD1C67" w:rsidP="00636C7A"/>
    <w:p w14:paraId="7185DD38" w14:textId="77777777" w:rsidR="00AD1C67" w:rsidRPr="00AD1C67" w:rsidRDefault="00AD1C67" w:rsidP="00AD1C67">
      <w:pPr>
        <w:rPr>
          <w:b/>
          <w:u w:val="single"/>
        </w:rPr>
      </w:pPr>
      <w:r w:rsidRPr="00AD1C67">
        <w:rPr>
          <w:b/>
          <w:u w:val="single"/>
        </w:rPr>
        <w:t>CALL TO ORDER</w:t>
      </w:r>
    </w:p>
    <w:p w14:paraId="37849558" w14:textId="77777777" w:rsidR="00AD1C67" w:rsidRDefault="00AD1C67" w:rsidP="00AD1C67">
      <w:r>
        <w:t>Chair Peters c</w:t>
      </w:r>
      <w:r w:rsidR="0016761B">
        <w:t>a</w:t>
      </w:r>
      <w:r w:rsidR="00982BBF">
        <w:t>l</w:t>
      </w:r>
      <w:r w:rsidR="00212C80">
        <w:t>led the meeting to order at 08</w:t>
      </w:r>
      <w:r w:rsidR="00F477F8">
        <w:t>56</w:t>
      </w:r>
      <w:r>
        <w:t>.</w:t>
      </w:r>
    </w:p>
    <w:p w14:paraId="74622F4D" w14:textId="77777777" w:rsidR="007C6327" w:rsidRDefault="007C6327" w:rsidP="00AD1C67"/>
    <w:p w14:paraId="75BD911C" w14:textId="77777777" w:rsidR="007C6327" w:rsidRPr="007C6327" w:rsidRDefault="007C6327" w:rsidP="00AD1C67">
      <w:pPr>
        <w:rPr>
          <w:b/>
          <w:u w:val="single"/>
        </w:rPr>
      </w:pPr>
      <w:r w:rsidRPr="007C6327">
        <w:rPr>
          <w:b/>
          <w:u w:val="single"/>
        </w:rPr>
        <w:t>APPROVAL OF MINUTES</w:t>
      </w:r>
    </w:p>
    <w:p w14:paraId="0474CDFF" w14:textId="77777777" w:rsidR="007C6327" w:rsidRDefault="007C6327" w:rsidP="00AD1C67">
      <w:r>
        <w:t xml:space="preserve">The </w:t>
      </w:r>
      <w:r w:rsidR="00212C80">
        <w:t xml:space="preserve">proposed </w:t>
      </w:r>
      <w:r>
        <w:t>minute</w:t>
      </w:r>
      <w:r w:rsidR="0016761B">
        <w:t xml:space="preserve">s </w:t>
      </w:r>
      <w:r w:rsidR="002C3EE3">
        <w:t>for the</w:t>
      </w:r>
      <w:r w:rsidR="00DD3558">
        <w:t xml:space="preserve"> CRC Meeting of </w:t>
      </w:r>
      <w:r w:rsidR="00F477F8">
        <w:t>October 24</w:t>
      </w:r>
      <w:r w:rsidR="0000223A">
        <w:t>, 2019</w:t>
      </w:r>
      <w:r w:rsidR="001C306B">
        <w:t>,</w:t>
      </w:r>
      <w:r>
        <w:t xml:space="preserve"> were reviewed</w:t>
      </w:r>
      <w:r w:rsidR="002C3EE3">
        <w:t xml:space="preserve"> </w:t>
      </w:r>
      <w:r w:rsidR="00756599">
        <w:t>and appro</w:t>
      </w:r>
      <w:r w:rsidR="00982BBF">
        <w:t>ved by a vote of 3-0</w:t>
      </w:r>
      <w:r>
        <w:t>.</w:t>
      </w:r>
    </w:p>
    <w:p w14:paraId="100F55A1" w14:textId="77777777" w:rsidR="003F4988" w:rsidRDefault="003F4988" w:rsidP="00AD1C67"/>
    <w:p w14:paraId="3754B87D" w14:textId="77777777" w:rsidR="003F4988" w:rsidRPr="003F4988" w:rsidRDefault="00CD04C7" w:rsidP="00AD1C67">
      <w:pPr>
        <w:rPr>
          <w:b/>
          <w:u w:val="single"/>
        </w:rPr>
      </w:pPr>
      <w:r>
        <w:rPr>
          <w:b/>
          <w:u w:val="single"/>
        </w:rPr>
        <w:t xml:space="preserve">MORNING </w:t>
      </w:r>
      <w:r w:rsidR="003F4988" w:rsidRPr="003F4988">
        <w:rPr>
          <w:b/>
          <w:u w:val="single"/>
        </w:rPr>
        <w:t>INFORMAL CONFERENCES</w:t>
      </w:r>
    </w:p>
    <w:p w14:paraId="48365353" w14:textId="77777777" w:rsidR="003F4988" w:rsidRDefault="00F81726" w:rsidP="00AD1C67">
      <w:r>
        <w:t>T</w:t>
      </w:r>
      <w:r w:rsidR="003F4988">
        <w:t>he CRC voted unanimously to</w:t>
      </w:r>
      <w:r w:rsidR="003F4988" w:rsidRPr="003F4988">
        <w:t xml:space="preserve"> </w:t>
      </w:r>
      <w:r w:rsidR="003F4988">
        <w:t>go into executive session pursuant to 1 M.R.S. § 405(6)(F) for the purpose of discussing information pertaining to allegations of certificate holder misconduct, which information and records are expressly made confidential under 25 M.R.S. § 2806-A(10).</w:t>
      </w:r>
    </w:p>
    <w:p w14:paraId="67276EAB" w14:textId="77777777" w:rsidR="003F4988" w:rsidRDefault="003F4988" w:rsidP="00AD1C67"/>
    <w:p w14:paraId="6ECD75F4" w14:textId="77777777" w:rsidR="003F4988" w:rsidRDefault="003F4988" w:rsidP="00AD1C67">
      <w:r>
        <w:t xml:space="preserve">The CRC went into </w:t>
      </w:r>
      <w:r w:rsidR="002C3EE3">
        <w:t xml:space="preserve">executive session at </w:t>
      </w:r>
      <w:r w:rsidR="00DD3558">
        <w:t>085</w:t>
      </w:r>
      <w:r w:rsidR="00F477F8">
        <w:t>8</w:t>
      </w:r>
      <w:r>
        <w:t xml:space="preserve"> and held conferences in th</w:t>
      </w:r>
      <w:r w:rsidR="00215AF6">
        <w:t>e following case</w:t>
      </w:r>
      <w:r>
        <w:t>s:</w:t>
      </w:r>
    </w:p>
    <w:p w14:paraId="5B32F7B1" w14:textId="77777777" w:rsidR="00F47EB5" w:rsidRPr="00B50355" w:rsidRDefault="00E93780" w:rsidP="00E1304F">
      <w:pPr>
        <w:pStyle w:val="ListParagraph"/>
        <w:numPr>
          <w:ilvl w:val="0"/>
          <w:numId w:val="6"/>
        </w:numPr>
        <w:rPr>
          <w:i/>
        </w:rPr>
      </w:pPr>
      <w:r>
        <w:t>Case No</w:t>
      </w:r>
      <w:r w:rsidR="008A635A">
        <w:t>. 201</w:t>
      </w:r>
      <w:r w:rsidR="00F477F8">
        <w:t>8</w:t>
      </w:r>
      <w:r w:rsidR="0000223A">
        <w:t>-</w:t>
      </w:r>
      <w:r w:rsidR="00DD3558">
        <w:t>0</w:t>
      </w:r>
      <w:r w:rsidR="00F477F8">
        <w:t>28</w:t>
      </w:r>
      <w:r w:rsidR="00B50355">
        <w:t xml:space="preserve"> </w:t>
      </w:r>
    </w:p>
    <w:p w14:paraId="4D552A6D" w14:textId="77777777" w:rsidR="002C3EE3" w:rsidRDefault="00DD3558" w:rsidP="00E1304F">
      <w:pPr>
        <w:pStyle w:val="ListParagraph"/>
        <w:numPr>
          <w:ilvl w:val="0"/>
          <w:numId w:val="6"/>
        </w:numPr>
      </w:pPr>
      <w:r>
        <w:t>Case No. 2019-02</w:t>
      </w:r>
      <w:r w:rsidR="00F477F8">
        <w:t>8</w:t>
      </w:r>
      <w:r w:rsidR="00B50355">
        <w:t xml:space="preserve"> </w:t>
      </w:r>
    </w:p>
    <w:p w14:paraId="57496B5E" w14:textId="77777777" w:rsidR="002C3EE3" w:rsidRDefault="002C3EE3" w:rsidP="0000223A">
      <w:pPr>
        <w:pStyle w:val="ListParagraph"/>
        <w:numPr>
          <w:ilvl w:val="0"/>
          <w:numId w:val="6"/>
        </w:numPr>
      </w:pPr>
      <w:r>
        <w:t>Ca</w:t>
      </w:r>
      <w:r w:rsidR="008A635A">
        <w:t>se No. 2019-0</w:t>
      </w:r>
      <w:r w:rsidR="00F477F8">
        <w:t>35</w:t>
      </w:r>
    </w:p>
    <w:p w14:paraId="36A8D1D6" w14:textId="77777777" w:rsidR="008A635A" w:rsidRDefault="00DD3558" w:rsidP="00F477F8">
      <w:pPr>
        <w:pStyle w:val="ListParagraph"/>
        <w:numPr>
          <w:ilvl w:val="0"/>
          <w:numId w:val="6"/>
        </w:numPr>
      </w:pPr>
      <w:r>
        <w:t>Case No. 2019-0</w:t>
      </w:r>
      <w:r w:rsidR="00F477F8">
        <w:t>04</w:t>
      </w:r>
    </w:p>
    <w:p w14:paraId="0586CCAC" w14:textId="77777777" w:rsidR="002C3EE3" w:rsidRDefault="002C3EE3" w:rsidP="002C3EE3"/>
    <w:p w14:paraId="1F66925E" w14:textId="77777777" w:rsidR="00F477F8" w:rsidRDefault="00DD3558" w:rsidP="00F477F8">
      <w:pPr>
        <w:pStyle w:val="ListParagraph"/>
        <w:ind w:left="0"/>
      </w:pPr>
      <w:r>
        <w:t>From 11</w:t>
      </w:r>
      <w:r w:rsidR="00F477F8">
        <w:t>59</w:t>
      </w:r>
      <w:r>
        <w:t xml:space="preserve"> to </w:t>
      </w:r>
      <w:r w:rsidRPr="00CA380F">
        <w:t>12</w:t>
      </w:r>
      <w:r w:rsidR="00524DC5" w:rsidRPr="00CA380F">
        <w:t>20</w:t>
      </w:r>
      <w:r w:rsidR="00212C80">
        <w:t xml:space="preserve"> the CR</w:t>
      </w:r>
      <w:r w:rsidR="008A635A">
        <w:t xml:space="preserve">C recessed for lunch and at </w:t>
      </w:r>
      <w:r w:rsidR="008A635A" w:rsidRPr="00CA380F">
        <w:t>12</w:t>
      </w:r>
      <w:r w:rsidR="00524DC5" w:rsidRPr="00CA380F">
        <w:t>25</w:t>
      </w:r>
      <w:r w:rsidR="00212C80">
        <w:t xml:space="preserve"> reconvened in </w:t>
      </w:r>
      <w:r w:rsidR="00CD04C7">
        <w:t>executive</w:t>
      </w:r>
      <w:r w:rsidR="00212C80">
        <w:t xml:space="preserve"> session</w:t>
      </w:r>
      <w:r w:rsidR="00CD04C7">
        <w:t xml:space="preserve"> to </w:t>
      </w:r>
      <w:r w:rsidR="00F477F8">
        <w:t>discuss open cases</w:t>
      </w:r>
    </w:p>
    <w:p w14:paraId="3D09D63F" w14:textId="77777777" w:rsidR="00F477F8" w:rsidRDefault="00F477F8" w:rsidP="00F477F8">
      <w:pPr>
        <w:pStyle w:val="ListParagraph"/>
        <w:ind w:left="0"/>
      </w:pPr>
    </w:p>
    <w:p w14:paraId="3D6D0E45" w14:textId="77777777" w:rsidR="00F477F8" w:rsidRDefault="00F477F8" w:rsidP="00F477F8">
      <w:pPr>
        <w:pStyle w:val="ListParagraph"/>
        <w:ind w:left="0"/>
        <w:rPr>
          <w:b/>
          <w:u w:val="single"/>
        </w:rPr>
      </w:pPr>
      <w:r w:rsidRPr="00C80A61">
        <w:rPr>
          <w:b/>
          <w:u w:val="single"/>
        </w:rPr>
        <w:t>CASE DISCUSSIONS</w:t>
      </w:r>
    </w:p>
    <w:p w14:paraId="1BC94FAD" w14:textId="77777777" w:rsidR="00F477F8" w:rsidRDefault="00F477F8" w:rsidP="00F477F8">
      <w:r>
        <w:t>The CRC discussed all open cases and possible resolutions for the following matters:</w:t>
      </w:r>
    </w:p>
    <w:p w14:paraId="150254D3" w14:textId="77777777" w:rsidR="00F477F8" w:rsidRDefault="00F477F8" w:rsidP="00F477F8">
      <w:pPr>
        <w:pStyle w:val="ListParagraph"/>
        <w:numPr>
          <w:ilvl w:val="0"/>
          <w:numId w:val="8"/>
        </w:numPr>
        <w:ind w:left="1440"/>
      </w:pPr>
      <w:r>
        <w:t>Case No. 20</w:t>
      </w:r>
      <w:r w:rsidR="00984FC5">
        <w:t>17-036</w:t>
      </w:r>
    </w:p>
    <w:p w14:paraId="157CE63E" w14:textId="77777777" w:rsidR="00F477F8" w:rsidRDefault="00F477F8" w:rsidP="00F477F8">
      <w:pPr>
        <w:pStyle w:val="ListParagraph"/>
        <w:numPr>
          <w:ilvl w:val="0"/>
          <w:numId w:val="8"/>
        </w:numPr>
        <w:ind w:left="1440"/>
      </w:pPr>
      <w:r>
        <w:t>Case No. 201</w:t>
      </w:r>
      <w:r w:rsidR="00984FC5">
        <w:t>8</w:t>
      </w:r>
      <w:r>
        <w:t>-0</w:t>
      </w:r>
      <w:r w:rsidR="00984FC5">
        <w:t>28</w:t>
      </w:r>
    </w:p>
    <w:p w14:paraId="739985DA" w14:textId="77777777" w:rsidR="00984FC5" w:rsidRDefault="00F477F8" w:rsidP="00F477F8">
      <w:pPr>
        <w:pStyle w:val="ListParagraph"/>
        <w:numPr>
          <w:ilvl w:val="0"/>
          <w:numId w:val="8"/>
        </w:numPr>
        <w:ind w:left="1440"/>
      </w:pPr>
      <w:r>
        <w:t>Case No. 201</w:t>
      </w:r>
      <w:r w:rsidR="00984FC5">
        <w:t>8</w:t>
      </w:r>
      <w:r>
        <w:t>-03</w:t>
      </w:r>
      <w:r w:rsidR="00984FC5">
        <w:t>1</w:t>
      </w:r>
    </w:p>
    <w:p w14:paraId="63B0F846" w14:textId="77777777" w:rsidR="00984FC5" w:rsidRDefault="00984FC5" w:rsidP="00F477F8">
      <w:pPr>
        <w:pStyle w:val="ListParagraph"/>
        <w:numPr>
          <w:ilvl w:val="0"/>
          <w:numId w:val="8"/>
        </w:numPr>
        <w:ind w:left="1440"/>
      </w:pPr>
      <w:r>
        <w:t>Case No. 2019-004</w:t>
      </w:r>
    </w:p>
    <w:p w14:paraId="17318DD8" w14:textId="77777777" w:rsidR="00984FC5" w:rsidRDefault="00984FC5" w:rsidP="00F477F8">
      <w:pPr>
        <w:pStyle w:val="ListParagraph"/>
        <w:numPr>
          <w:ilvl w:val="0"/>
          <w:numId w:val="8"/>
        </w:numPr>
        <w:ind w:left="1440"/>
      </w:pPr>
      <w:r>
        <w:t>Case No. 2019-023</w:t>
      </w:r>
    </w:p>
    <w:p w14:paraId="631B46F9" w14:textId="77777777" w:rsidR="00984FC5" w:rsidRDefault="00984FC5" w:rsidP="00F477F8">
      <w:pPr>
        <w:pStyle w:val="ListParagraph"/>
        <w:numPr>
          <w:ilvl w:val="0"/>
          <w:numId w:val="8"/>
        </w:numPr>
        <w:ind w:left="1440"/>
      </w:pPr>
      <w:r>
        <w:t>Case No. 2019-028</w:t>
      </w:r>
    </w:p>
    <w:p w14:paraId="287E9E71" w14:textId="77777777" w:rsidR="00435624" w:rsidRDefault="00435624" w:rsidP="00F477F8">
      <w:pPr>
        <w:pStyle w:val="ListParagraph"/>
        <w:numPr>
          <w:ilvl w:val="0"/>
          <w:numId w:val="8"/>
        </w:numPr>
        <w:ind w:left="1440"/>
      </w:pPr>
      <w:r>
        <w:t>Case No. 2019-032</w:t>
      </w:r>
    </w:p>
    <w:p w14:paraId="1C9122AE" w14:textId="77777777" w:rsidR="00984FC5" w:rsidRDefault="00984FC5" w:rsidP="00F477F8">
      <w:pPr>
        <w:pStyle w:val="ListParagraph"/>
        <w:numPr>
          <w:ilvl w:val="0"/>
          <w:numId w:val="8"/>
        </w:numPr>
        <w:ind w:left="1440"/>
      </w:pPr>
      <w:r>
        <w:t>Case No. 2019-035</w:t>
      </w:r>
    </w:p>
    <w:p w14:paraId="06EC2795" w14:textId="77777777" w:rsidR="00F477F8" w:rsidRDefault="00984FC5" w:rsidP="00F477F8">
      <w:pPr>
        <w:pStyle w:val="ListParagraph"/>
        <w:numPr>
          <w:ilvl w:val="0"/>
          <w:numId w:val="8"/>
        </w:numPr>
        <w:ind w:left="1440"/>
      </w:pPr>
      <w:r>
        <w:lastRenderedPageBreak/>
        <w:t>Case No. 2019-037</w:t>
      </w:r>
      <w:r w:rsidR="00F477F8">
        <w:t xml:space="preserve"> </w:t>
      </w:r>
    </w:p>
    <w:p w14:paraId="2CB745B6" w14:textId="77777777" w:rsidR="00F477F8" w:rsidRDefault="00F477F8" w:rsidP="00F477F8"/>
    <w:p w14:paraId="0DFA3501" w14:textId="77777777" w:rsidR="00F477F8" w:rsidRDefault="00F477F8" w:rsidP="00F477F8">
      <w:r>
        <w:t xml:space="preserve">The CRC came out of executive session at </w:t>
      </w:r>
      <w:r w:rsidR="00524DC5" w:rsidRPr="00CA380F">
        <w:t>1249</w:t>
      </w:r>
      <w:r w:rsidRPr="00CA380F">
        <w:t>.</w:t>
      </w:r>
    </w:p>
    <w:p w14:paraId="52D031B1" w14:textId="77777777" w:rsidR="00DD3558" w:rsidRDefault="00DD3558" w:rsidP="00DD3558">
      <w:pPr>
        <w:rPr>
          <w:b/>
          <w:u w:val="single"/>
        </w:rPr>
      </w:pPr>
    </w:p>
    <w:p w14:paraId="180F3456" w14:textId="77777777" w:rsidR="00DD3558" w:rsidRPr="009A798D" w:rsidRDefault="00DD3558" w:rsidP="00DD3558">
      <w:pPr>
        <w:rPr>
          <w:b/>
          <w:u w:val="single"/>
        </w:rPr>
      </w:pPr>
      <w:r>
        <w:rPr>
          <w:b/>
          <w:u w:val="single"/>
        </w:rPr>
        <w:t xml:space="preserve">CASE </w:t>
      </w:r>
      <w:r w:rsidRPr="009A798D">
        <w:rPr>
          <w:b/>
          <w:u w:val="single"/>
        </w:rPr>
        <w:t>RECOMMENDATIONS</w:t>
      </w:r>
    </w:p>
    <w:p w14:paraId="1A578356" w14:textId="77777777" w:rsidR="00DD3558" w:rsidRDefault="00DD3558" w:rsidP="00DD3558"/>
    <w:p w14:paraId="2A5647A5" w14:textId="47450C6B" w:rsidR="00DD3558" w:rsidRPr="00CA380F" w:rsidRDefault="00DD3558" w:rsidP="00DD3558">
      <w:r w:rsidRPr="00CA380F">
        <w:rPr>
          <w:u w:val="single"/>
        </w:rPr>
        <w:t>Case No. 201</w:t>
      </w:r>
      <w:r w:rsidR="00984FC5" w:rsidRPr="00CA380F">
        <w:rPr>
          <w:u w:val="single"/>
        </w:rPr>
        <w:t>7</w:t>
      </w:r>
      <w:r w:rsidRPr="00CA380F">
        <w:rPr>
          <w:u w:val="single"/>
        </w:rPr>
        <w:t>-0</w:t>
      </w:r>
      <w:r w:rsidR="00984FC5" w:rsidRPr="00CA380F">
        <w:rPr>
          <w:u w:val="single"/>
        </w:rPr>
        <w:t>36</w:t>
      </w:r>
      <w:r w:rsidRPr="00CA380F">
        <w:rPr>
          <w:u w:val="single"/>
        </w:rPr>
        <w:t xml:space="preserve"> </w:t>
      </w:r>
      <w:r w:rsidRPr="00CA380F">
        <w:t xml:space="preserve"> On a motion by </w:t>
      </w:r>
      <w:r w:rsidR="00524DC5" w:rsidRPr="00CA380F">
        <w:t>Peters</w:t>
      </w:r>
      <w:r w:rsidRPr="00CA380F">
        <w:t xml:space="preserve"> seconded by </w:t>
      </w:r>
      <w:r w:rsidR="00524DC5" w:rsidRPr="00CA380F">
        <w:t>Rumsey</w:t>
      </w:r>
      <w:r w:rsidRPr="00CA380F">
        <w:t xml:space="preserve">, the CRC voted 3-0 to present this case to the Board and recommend that the Board </w:t>
      </w:r>
      <w:r w:rsidR="00984FC5" w:rsidRPr="00CA380F">
        <w:t xml:space="preserve">issue a notice of revocation to this </w:t>
      </w:r>
      <w:r w:rsidR="00435624" w:rsidRPr="00CA380F">
        <w:t>full-time law enforcement</w:t>
      </w:r>
      <w:r w:rsidR="00984FC5" w:rsidRPr="00CA380F">
        <w:t xml:space="preserve"> officer pursuant to 25 M.R.S. </w:t>
      </w:r>
      <w:r w:rsidR="00984FC5" w:rsidRPr="00CA380F">
        <w:rPr>
          <w:rFonts w:cs="Times New Roman"/>
        </w:rPr>
        <w:t>§</w:t>
      </w:r>
      <w:r w:rsidR="00984FC5" w:rsidRPr="00CA380F">
        <w:t xml:space="preserve"> 2806-A(5)(F) for engaging in conduct that is prohibited or penalized under state law as a Class D crime (domestic violence terrorizing 17-A M.R.S. </w:t>
      </w:r>
      <w:r w:rsidR="00984FC5" w:rsidRPr="00CA380F">
        <w:rPr>
          <w:rFonts w:cs="Times New Roman"/>
        </w:rPr>
        <w:t>§</w:t>
      </w:r>
      <w:r w:rsidR="00984FC5" w:rsidRPr="00CA380F">
        <w:t xml:space="preserve"> 210-B(1)(A))</w:t>
      </w:r>
      <w:r w:rsidR="00121D46" w:rsidRPr="00CA380F">
        <w:t xml:space="preserve">. </w:t>
      </w:r>
      <w:r w:rsidRPr="00CA380F">
        <w:t xml:space="preserve"> </w:t>
      </w:r>
    </w:p>
    <w:p w14:paraId="4B0750C5" w14:textId="77777777" w:rsidR="00DD3558" w:rsidRPr="00CA380F" w:rsidRDefault="00DD3558" w:rsidP="00DD3558"/>
    <w:p w14:paraId="72B26882" w14:textId="3EFA2DED" w:rsidR="00DD3558" w:rsidRPr="00CA380F" w:rsidRDefault="00121D46" w:rsidP="00DD3558">
      <w:r w:rsidRPr="00CA380F">
        <w:rPr>
          <w:u w:val="single"/>
        </w:rPr>
        <w:t>Case No. 201</w:t>
      </w:r>
      <w:r w:rsidR="00984FC5" w:rsidRPr="00CA380F">
        <w:rPr>
          <w:u w:val="single"/>
        </w:rPr>
        <w:t>8</w:t>
      </w:r>
      <w:r w:rsidRPr="00CA380F">
        <w:rPr>
          <w:u w:val="single"/>
        </w:rPr>
        <w:t>-02</w:t>
      </w:r>
      <w:r w:rsidR="00984FC5" w:rsidRPr="00CA380F">
        <w:rPr>
          <w:u w:val="single"/>
        </w:rPr>
        <w:t>8</w:t>
      </w:r>
      <w:r w:rsidR="00DD3558" w:rsidRPr="00CA380F">
        <w:t xml:space="preserve"> </w:t>
      </w:r>
      <w:bookmarkStart w:id="1" w:name="_Hlk27492409"/>
      <w:r w:rsidR="00DD3558" w:rsidRPr="00CA380F">
        <w:t xml:space="preserve">On a motion by </w:t>
      </w:r>
      <w:r w:rsidR="00524DC5" w:rsidRPr="00CA380F">
        <w:t>Rumsey</w:t>
      </w:r>
      <w:r w:rsidR="00DD3558" w:rsidRPr="00CA380F">
        <w:t xml:space="preserve"> seconded by </w:t>
      </w:r>
      <w:r w:rsidR="00524DC5" w:rsidRPr="00CA380F">
        <w:t>Peters</w:t>
      </w:r>
      <w:r w:rsidR="00DD3558" w:rsidRPr="00CA380F">
        <w:t xml:space="preserve">, the CRC voted 3-0 to present this case to the Board and recommend that the Board </w:t>
      </w:r>
      <w:r w:rsidR="00984FC5" w:rsidRPr="00CA380F">
        <w:t>take no further action</w:t>
      </w:r>
      <w:r w:rsidR="00435624" w:rsidRPr="00CA380F">
        <w:t xml:space="preserve"> against this part-time law enforcement officer in this matter</w:t>
      </w:r>
      <w:r w:rsidR="00DD3558" w:rsidRPr="00CA380F">
        <w:t>.</w:t>
      </w:r>
      <w:bookmarkEnd w:id="1"/>
      <w:r w:rsidR="00DD3558" w:rsidRPr="00CA380F">
        <w:t xml:space="preserve"> </w:t>
      </w:r>
    </w:p>
    <w:p w14:paraId="4160465A" w14:textId="77777777" w:rsidR="00DD3558" w:rsidRPr="00CA380F" w:rsidRDefault="00DD3558" w:rsidP="00DD3558"/>
    <w:p w14:paraId="2577BFBE" w14:textId="1EC0BAC3" w:rsidR="00DD3558" w:rsidRPr="00CA380F" w:rsidRDefault="00DD3558" w:rsidP="00DD3558">
      <w:r w:rsidRPr="00CA380F">
        <w:rPr>
          <w:u w:val="single"/>
        </w:rPr>
        <w:t>Case No. 201</w:t>
      </w:r>
      <w:r w:rsidR="003D4809" w:rsidRPr="00CA380F">
        <w:rPr>
          <w:u w:val="single"/>
        </w:rPr>
        <w:t>8</w:t>
      </w:r>
      <w:r w:rsidR="00104F98" w:rsidRPr="00CA380F">
        <w:rPr>
          <w:u w:val="single"/>
        </w:rPr>
        <w:t>-0</w:t>
      </w:r>
      <w:r w:rsidR="00435624" w:rsidRPr="00CA380F">
        <w:rPr>
          <w:u w:val="single"/>
        </w:rPr>
        <w:t>31</w:t>
      </w:r>
      <w:r w:rsidRPr="00CA380F">
        <w:t xml:space="preserve"> On a motion by </w:t>
      </w:r>
      <w:r w:rsidR="00524DC5" w:rsidRPr="00CA380F">
        <w:t>Peters</w:t>
      </w:r>
      <w:r w:rsidR="00104F98" w:rsidRPr="00CA380F">
        <w:t xml:space="preserve"> seconded by </w:t>
      </w:r>
      <w:r w:rsidR="00524DC5" w:rsidRPr="00CA380F">
        <w:t>Rumsey</w:t>
      </w:r>
      <w:r w:rsidRPr="00CA380F">
        <w:t xml:space="preserve">, the CRC voted 3-0 to present this case to the Board and recommend that it </w:t>
      </w:r>
      <w:r w:rsidR="00435624" w:rsidRPr="00CA380F">
        <w:t xml:space="preserve">issue a summary revocation to this corrections officer pursuant to 25 M.R.S. </w:t>
      </w:r>
      <w:r w:rsidR="00435624" w:rsidRPr="00CA380F">
        <w:rPr>
          <w:rFonts w:cs="Times New Roman"/>
        </w:rPr>
        <w:t>§</w:t>
      </w:r>
      <w:r w:rsidR="00435624" w:rsidRPr="00CA380F">
        <w:t xml:space="preserve"> 2806-A(5)(C) for being convicted of a Class B and C crimes (unlawful trafficking in scheduled drugs, 17-A M.R.S. </w:t>
      </w:r>
      <w:r w:rsidR="00435624" w:rsidRPr="00CA380F">
        <w:rPr>
          <w:rFonts w:cs="Times New Roman"/>
        </w:rPr>
        <w:t>§</w:t>
      </w:r>
      <w:r w:rsidR="00435624" w:rsidRPr="00CA380F">
        <w:t xml:space="preserve"> 1103(1-A)(A); unlawful possession of oxycodone, 17-A M.R.S. § 1107-A(1)(B)(4))</w:t>
      </w:r>
      <w:r w:rsidR="00CD04C7" w:rsidRPr="00CA380F">
        <w:t>.</w:t>
      </w:r>
    </w:p>
    <w:p w14:paraId="7E0395B7" w14:textId="77777777" w:rsidR="00DD3558" w:rsidRPr="00CA380F" w:rsidRDefault="00DD3558" w:rsidP="00DD3558"/>
    <w:p w14:paraId="6A93886F" w14:textId="3455920B" w:rsidR="00DD3558" w:rsidRPr="00CA380F" w:rsidRDefault="00CD04C7" w:rsidP="00DD3558">
      <w:r w:rsidRPr="00CA380F">
        <w:rPr>
          <w:u w:val="single"/>
        </w:rPr>
        <w:t>Case No. 2019-0</w:t>
      </w:r>
      <w:r w:rsidR="003D4809" w:rsidRPr="00CA380F">
        <w:rPr>
          <w:u w:val="single"/>
        </w:rPr>
        <w:t>04</w:t>
      </w:r>
      <w:bookmarkStart w:id="2" w:name="_Hlk27492185"/>
      <w:r w:rsidR="001F4489">
        <w:rPr>
          <w:u w:val="single"/>
        </w:rPr>
        <w:t xml:space="preserve"> </w:t>
      </w:r>
      <w:r w:rsidRPr="00CA380F">
        <w:t xml:space="preserve">On a motion by </w:t>
      </w:r>
      <w:r w:rsidR="00524DC5" w:rsidRPr="00CA380F">
        <w:t>Peters</w:t>
      </w:r>
      <w:r w:rsidRPr="00CA380F">
        <w:t xml:space="preserve"> seconded by </w:t>
      </w:r>
      <w:r w:rsidR="00524DC5" w:rsidRPr="00CA380F">
        <w:t>Blodgett</w:t>
      </w:r>
      <w:r w:rsidRPr="00CA380F">
        <w:t>, the CRC voted 3-0 to present this case to the Board and recommend that it</w:t>
      </w:r>
      <w:bookmarkEnd w:id="2"/>
      <w:r w:rsidRPr="00CA380F">
        <w:t xml:space="preserve"> </w:t>
      </w:r>
      <w:r w:rsidR="00363F12" w:rsidRPr="00CA380F">
        <w:t xml:space="preserve">issue a notice of </w:t>
      </w:r>
      <w:r w:rsidR="006154AF" w:rsidRPr="00CA380F">
        <w:t xml:space="preserve">revocation to this law enforcement officer pursuant to 17-A M.R.S. </w:t>
      </w:r>
      <w:r w:rsidR="006154AF" w:rsidRPr="00CA380F">
        <w:rPr>
          <w:rFonts w:cs="Times New Roman"/>
        </w:rPr>
        <w:t>§ 2411 (1-A) (C) (1) (Class D)</w:t>
      </w:r>
      <w:r w:rsidR="006154AF" w:rsidRPr="00CA380F">
        <w:t xml:space="preserve"> Operating under the influence</w:t>
      </w:r>
      <w:r w:rsidR="00DD348A" w:rsidRPr="00CA380F">
        <w:t>.</w:t>
      </w:r>
    </w:p>
    <w:p w14:paraId="38E60D60" w14:textId="77777777" w:rsidR="003D4809" w:rsidRPr="00CA380F" w:rsidRDefault="003D4809" w:rsidP="00DD3558"/>
    <w:p w14:paraId="6C9BE9CC" w14:textId="674A77BC" w:rsidR="003D4809" w:rsidRPr="00CA380F" w:rsidRDefault="003D4809" w:rsidP="00636C7A">
      <w:r w:rsidRPr="00CA380F">
        <w:rPr>
          <w:u w:val="single"/>
        </w:rPr>
        <w:t>Case No. 2019-023</w:t>
      </w:r>
      <w:r w:rsidR="008A635A" w:rsidRPr="00CA380F">
        <w:rPr>
          <w:u w:val="single"/>
        </w:rPr>
        <w:t xml:space="preserve"> </w:t>
      </w:r>
      <w:r w:rsidRPr="00CA380F">
        <w:t xml:space="preserve">On a motion by </w:t>
      </w:r>
      <w:r w:rsidR="001251E2" w:rsidRPr="00CA380F">
        <w:t>Blodgett</w:t>
      </w:r>
      <w:r w:rsidRPr="00CA380F">
        <w:t xml:space="preserve"> seconded by </w:t>
      </w:r>
      <w:r w:rsidR="001251E2" w:rsidRPr="00CA380F">
        <w:t>Peters</w:t>
      </w:r>
      <w:r w:rsidRPr="00CA380F">
        <w:t>, the CRC voted 3-0 to present this previously tabled case to the Board and recommend that it grant this candidate’s application for a waiver for a prior OUI conviction</w:t>
      </w:r>
      <w:r w:rsidR="00AC6F1A" w:rsidRPr="00CA380F">
        <w:t>.</w:t>
      </w:r>
      <w:r w:rsidR="00A72F50" w:rsidRPr="00CA380F">
        <w:t xml:space="preserve"> </w:t>
      </w:r>
    </w:p>
    <w:p w14:paraId="346533B7" w14:textId="77777777" w:rsidR="003D4809" w:rsidRPr="00CA380F" w:rsidRDefault="003D4809" w:rsidP="00636C7A"/>
    <w:p w14:paraId="297DD005" w14:textId="111A2DA3" w:rsidR="00DD244F" w:rsidRPr="00CA380F" w:rsidRDefault="00A72F50" w:rsidP="00636C7A">
      <w:r w:rsidRPr="00CA380F">
        <w:t xml:space="preserve"> </w:t>
      </w:r>
      <w:r w:rsidR="003D4809" w:rsidRPr="00CA380F">
        <w:rPr>
          <w:u w:val="single"/>
        </w:rPr>
        <w:t>Case No. 2019-028</w:t>
      </w:r>
      <w:r w:rsidR="001F4489">
        <w:rPr>
          <w:u w:val="single"/>
        </w:rPr>
        <w:t xml:space="preserve"> </w:t>
      </w:r>
      <w:r w:rsidR="003D4809" w:rsidRPr="00CA380F">
        <w:t xml:space="preserve">On a motion by </w:t>
      </w:r>
      <w:r w:rsidR="00363F12" w:rsidRPr="00CA380F">
        <w:t>Peters</w:t>
      </w:r>
      <w:r w:rsidR="003D4809" w:rsidRPr="00CA380F">
        <w:t xml:space="preserve"> seconded by </w:t>
      </w:r>
      <w:r w:rsidR="00363F12" w:rsidRPr="00CA380F">
        <w:t>Blodgett</w:t>
      </w:r>
      <w:r w:rsidR="003D4809" w:rsidRPr="00CA380F">
        <w:t>, the CRC voted 3-0 to present this case to the Board and recommend that the Board take no further action against this full-time law enforcement officer in this matter.</w:t>
      </w:r>
    </w:p>
    <w:p w14:paraId="5AA20FCE" w14:textId="77777777" w:rsidR="0091602D" w:rsidRPr="00CA380F" w:rsidRDefault="0091602D" w:rsidP="00636C7A"/>
    <w:p w14:paraId="16453053" w14:textId="0F9CE56D" w:rsidR="00DD244F" w:rsidRDefault="007E4CC8" w:rsidP="00636C7A">
      <w:r w:rsidRPr="00CA380F">
        <w:rPr>
          <w:u w:val="single"/>
        </w:rPr>
        <w:t>Case No. 2019-03</w:t>
      </w:r>
      <w:r w:rsidR="003D4809" w:rsidRPr="00CA380F">
        <w:rPr>
          <w:u w:val="single"/>
        </w:rPr>
        <w:t>2</w:t>
      </w:r>
      <w:r w:rsidR="001F4489">
        <w:rPr>
          <w:u w:val="single"/>
        </w:rPr>
        <w:t xml:space="preserve"> </w:t>
      </w:r>
      <w:r w:rsidR="00AC6F1A" w:rsidRPr="00CA380F">
        <w:t xml:space="preserve">On a motion by </w:t>
      </w:r>
      <w:r w:rsidR="00363F12" w:rsidRPr="00CA380F">
        <w:t>Peters</w:t>
      </w:r>
      <w:r w:rsidR="00AC6F1A" w:rsidRPr="00CA380F">
        <w:t xml:space="preserve"> seconded by </w:t>
      </w:r>
      <w:r w:rsidR="00363F12" w:rsidRPr="00CA380F">
        <w:t>Rumsey</w:t>
      </w:r>
      <w:r w:rsidR="007F4D11" w:rsidRPr="00CA380F">
        <w:t xml:space="preserve">, the CRC voted 3-0 to </w:t>
      </w:r>
      <w:r w:rsidR="007E2243" w:rsidRPr="00CA380F">
        <w:t xml:space="preserve">present this case to the Board and recommend that it </w:t>
      </w:r>
      <w:r w:rsidR="004C0A85" w:rsidRPr="00CA380F">
        <w:t>deny</w:t>
      </w:r>
      <w:r w:rsidR="00773883" w:rsidRPr="00CA380F">
        <w:t xml:space="preserve"> this candidate’s application for </w:t>
      </w:r>
      <w:r w:rsidR="007E2243" w:rsidRPr="00CA380F">
        <w:t>a waiver for conduct constituting a Class D crime</w:t>
      </w:r>
      <w:r w:rsidR="0091602D" w:rsidRPr="00CB2265">
        <w:t>.</w:t>
      </w:r>
      <w:r w:rsidR="00A72F50">
        <w:t xml:space="preserve"> </w:t>
      </w:r>
    </w:p>
    <w:p w14:paraId="775B9580" w14:textId="77777777" w:rsidR="007F4D11" w:rsidRDefault="007F4D11" w:rsidP="00636C7A"/>
    <w:p w14:paraId="0F8335EE" w14:textId="51D082F1" w:rsidR="00DD244F" w:rsidRPr="00CA380F" w:rsidRDefault="007D25DF" w:rsidP="00636C7A">
      <w:bookmarkStart w:id="3" w:name="_Hlk27492361"/>
      <w:r w:rsidRPr="00CA380F">
        <w:rPr>
          <w:u w:val="single"/>
        </w:rPr>
        <w:t>Case No. 201</w:t>
      </w:r>
      <w:r w:rsidR="00773883" w:rsidRPr="00CA380F">
        <w:rPr>
          <w:u w:val="single"/>
        </w:rPr>
        <w:t>9-03</w:t>
      </w:r>
      <w:r w:rsidR="00827386" w:rsidRPr="00CA380F">
        <w:rPr>
          <w:u w:val="single"/>
        </w:rPr>
        <w:t>5</w:t>
      </w:r>
      <w:r w:rsidR="007F4D11" w:rsidRPr="00CA380F">
        <w:t xml:space="preserve"> </w:t>
      </w:r>
      <w:r w:rsidR="00CF7CAF" w:rsidRPr="00CA380F">
        <w:t xml:space="preserve">On a motion by </w:t>
      </w:r>
      <w:r w:rsidR="00363F12" w:rsidRPr="00CA380F">
        <w:t>Peters</w:t>
      </w:r>
      <w:r w:rsidR="003C3634" w:rsidRPr="00CA380F">
        <w:t xml:space="preserve"> seconded by </w:t>
      </w:r>
      <w:r w:rsidR="00363F12" w:rsidRPr="00CA380F">
        <w:t>Blodgett</w:t>
      </w:r>
      <w:r w:rsidRPr="00CA380F">
        <w:t xml:space="preserve">, </w:t>
      </w:r>
      <w:r w:rsidR="00CF7CAF" w:rsidRPr="00CA380F">
        <w:t xml:space="preserve">the CRC voted 3-0 to present this case to </w:t>
      </w:r>
      <w:r w:rsidR="00773883" w:rsidRPr="00CA380F">
        <w:t>the Board and recommend that it</w:t>
      </w:r>
      <w:r w:rsidR="003C3634" w:rsidRPr="00CA380F">
        <w:t xml:space="preserve"> </w:t>
      </w:r>
      <w:r w:rsidR="00827386" w:rsidRPr="00CA380F">
        <w:t>deny this candidate’s</w:t>
      </w:r>
      <w:r w:rsidR="00773883" w:rsidRPr="00CA380F">
        <w:t xml:space="preserve"> </w:t>
      </w:r>
      <w:r w:rsidR="004C0A85" w:rsidRPr="00CA380F">
        <w:t xml:space="preserve">application for a </w:t>
      </w:r>
      <w:r w:rsidR="00773883" w:rsidRPr="00CA380F">
        <w:t>waiver for conduct constituting a Class D crime.</w:t>
      </w:r>
      <w:bookmarkEnd w:id="3"/>
    </w:p>
    <w:p w14:paraId="37B8AAA0" w14:textId="77777777" w:rsidR="004C0A85" w:rsidRPr="00CA380F" w:rsidRDefault="004C0A85" w:rsidP="00636C7A"/>
    <w:p w14:paraId="42769AAF" w14:textId="6BAFB5F4" w:rsidR="004C0A85" w:rsidRPr="00CA380F" w:rsidRDefault="004C0A85" w:rsidP="00636C7A">
      <w:r w:rsidRPr="00CA380F">
        <w:rPr>
          <w:u w:val="single"/>
        </w:rPr>
        <w:t>Case No. 2019-037</w:t>
      </w:r>
      <w:r w:rsidR="001F4489">
        <w:rPr>
          <w:u w:val="single"/>
        </w:rPr>
        <w:t xml:space="preserve"> </w:t>
      </w:r>
      <w:r w:rsidRPr="00CA380F">
        <w:t xml:space="preserve">On a motion by </w:t>
      </w:r>
      <w:r w:rsidR="00363F12" w:rsidRPr="00CA380F">
        <w:t>Rumsey</w:t>
      </w:r>
      <w:r w:rsidRPr="00CA380F">
        <w:t xml:space="preserve"> seconded by </w:t>
      </w:r>
      <w:r w:rsidR="00363F12" w:rsidRPr="00CA380F">
        <w:t>Peters</w:t>
      </w:r>
      <w:r w:rsidRPr="00CA380F">
        <w:t>, the CRC voted 3-0 to present this case to the Board and recommend that the Board take no further action against this full-time law enforcement officer in this matter.</w:t>
      </w:r>
    </w:p>
    <w:p w14:paraId="5B190E41" w14:textId="77777777" w:rsidR="00CF7CAF" w:rsidRPr="00CA380F" w:rsidRDefault="00CF7CAF" w:rsidP="00636C7A"/>
    <w:p w14:paraId="6B44B5EB" w14:textId="77777777" w:rsidR="00C85130" w:rsidRPr="00CA380F" w:rsidRDefault="0045284E" w:rsidP="00636C7A">
      <w:pPr>
        <w:rPr>
          <w:b/>
          <w:u w:val="single"/>
        </w:rPr>
      </w:pPr>
      <w:r w:rsidRPr="00CA380F">
        <w:rPr>
          <w:b/>
          <w:u w:val="single"/>
        </w:rPr>
        <w:lastRenderedPageBreak/>
        <w:t>ADJOURN</w:t>
      </w:r>
    </w:p>
    <w:p w14:paraId="4603DE33" w14:textId="77777777" w:rsidR="0045284E" w:rsidRDefault="0045284E" w:rsidP="00636C7A">
      <w:r w:rsidRPr="00CA380F">
        <w:t xml:space="preserve">There being no further business, </w:t>
      </w:r>
      <w:r w:rsidR="00DD244F" w:rsidRPr="00CA380F">
        <w:t>the CRC adjourned</w:t>
      </w:r>
      <w:r w:rsidR="00773883" w:rsidRPr="00CA380F">
        <w:t xml:space="preserve"> at </w:t>
      </w:r>
      <w:r w:rsidR="006154AF" w:rsidRPr="00CA380F">
        <w:t>1305</w:t>
      </w:r>
      <w:r>
        <w:t>.</w:t>
      </w:r>
    </w:p>
    <w:sectPr w:rsidR="00452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14F9" w14:textId="77777777" w:rsidR="003F6CA0" w:rsidRDefault="003F6CA0" w:rsidP="00E71E9F">
      <w:r>
        <w:separator/>
      </w:r>
    </w:p>
  </w:endnote>
  <w:endnote w:type="continuationSeparator" w:id="0">
    <w:p w14:paraId="4BE8666C" w14:textId="77777777" w:rsidR="003F6CA0" w:rsidRDefault="003F6CA0" w:rsidP="00E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30BA" w14:textId="77777777" w:rsidR="007A1990" w:rsidRDefault="007A1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21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788F346" w14:textId="77777777" w:rsidR="00EA4047" w:rsidRDefault="00EA40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6A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E9C2C3" w14:textId="77777777" w:rsidR="00E71E9F" w:rsidRDefault="00E71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FCBB" w14:textId="77777777" w:rsidR="007A1990" w:rsidRDefault="007A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85A5" w14:textId="77777777" w:rsidR="003F6CA0" w:rsidRDefault="003F6CA0" w:rsidP="00E71E9F">
      <w:r>
        <w:separator/>
      </w:r>
    </w:p>
  </w:footnote>
  <w:footnote w:type="continuationSeparator" w:id="0">
    <w:p w14:paraId="6C999219" w14:textId="77777777" w:rsidR="003F6CA0" w:rsidRDefault="003F6CA0" w:rsidP="00E7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0CE0" w14:textId="77777777" w:rsidR="007A1990" w:rsidRDefault="007A1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162410"/>
      <w:docPartObj>
        <w:docPartGallery w:val="Watermarks"/>
        <w:docPartUnique/>
      </w:docPartObj>
    </w:sdtPr>
    <w:sdtEndPr/>
    <w:sdtContent>
      <w:p w14:paraId="1B335DB4" w14:textId="77777777" w:rsidR="007A1990" w:rsidRDefault="000C6537">
        <w:pPr>
          <w:pStyle w:val="Header"/>
        </w:pPr>
        <w:r>
          <w:rPr>
            <w:noProof/>
            <w:lang w:eastAsia="zh-TW"/>
          </w:rPr>
          <w:pict w14:anchorId="664369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32CD" w14:textId="77777777" w:rsidR="007A1990" w:rsidRDefault="007A1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F2"/>
    <w:multiLevelType w:val="hybridMultilevel"/>
    <w:tmpl w:val="A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772"/>
    <w:multiLevelType w:val="hybridMultilevel"/>
    <w:tmpl w:val="7C8A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777DE"/>
    <w:multiLevelType w:val="hybridMultilevel"/>
    <w:tmpl w:val="A9C22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5049A"/>
    <w:multiLevelType w:val="hybridMultilevel"/>
    <w:tmpl w:val="74706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432142"/>
    <w:multiLevelType w:val="hybridMultilevel"/>
    <w:tmpl w:val="54EA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F89"/>
    <w:multiLevelType w:val="hybridMultilevel"/>
    <w:tmpl w:val="CFFE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A68EA"/>
    <w:multiLevelType w:val="hybridMultilevel"/>
    <w:tmpl w:val="622C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D0D3A"/>
    <w:multiLevelType w:val="hybridMultilevel"/>
    <w:tmpl w:val="4E22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571C"/>
    <w:multiLevelType w:val="hybridMultilevel"/>
    <w:tmpl w:val="1982D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1F6F"/>
    <w:multiLevelType w:val="hybridMultilevel"/>
    <w:tmpl w:val="E7B6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A4EE1"/>
    <w:multiLevelType w:val="hybridMultilevel"/>
    <w:tmpl w:val="A6DCD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3"/>
    <w:rsid w:val="0000223A"/>
    <w:rsid w:val="000063A7"/>
    <w:rsid w:val="00011AB3"/>
    <w:rsid w:val="000317F4"/>
    <w:rsid w:val="000400B7"/>
    <w:rsid w:val="000409A2"/>
    <w:rsid w:val="00050625"/>
    <w:rsid w:val="000774F8"/>
    <w:rsid w:val="00085CF5"/>
    <w:rsid w:val="00093837"/>
    <w:rsid w:val="00097C85"/>
    <w:rsid w:val="000A2C9D"/>
    <w:rsid w:val="000A3E41"/>
    <w:rsid w:val="000B1F5E"/>
    <w:rsid w:val="000C3FF4"/>
    <w:rsid w:val="000C6537"/>
    <w:rsid w:val="000F0B8D"/>
    <w:rsid w:val="000F6B8E"/>
    <w:rsid w:val="00104F98"/>
    <w:rsid w:val="00121D46"/>
    <w:rsid w:val="0012203E"/>
    <w:rsid w:val="001251E2"/>
    <w:rsid w:val="0015179B"/>
    <w:rsid w:val="001547BC"/>
    <w:rsid w:val="00155D38"/>
    <w:rsid w:val="0015722D"/>
    <w:rsid w:val="0016761B"/>
    <w:rsid w:val="001C1519"/>
    <w:rsid w:val="001C306B"/>
    <w:rsid w:val="001C7553"/>
    <w:rsid w:val="001D3CC4"/>
    <w:rsid w:val="001F4489"/>
    <w:rsid w:val="00201A15"/>
    <w:rsid w:val="00212C80"/>
    <w:rsid w:val="00215AF6"/>
    <w:rsid w:val="00222AF6"/>
    <w:rsid w:val="002371BA"/>
    <w:rsid w:val="0025724A"/>
    <w:rsid w:val="002A5114"/>
    <w:rsid w:val="002C3EE3"/>
    <w:rsid w:val="002F02AC"/>
    <w:rsid w:val="002F0DB3"/>
    <w:rsid w:val="003126C0"/>
    <w:rsid w:val="003130DE"/>
    <w:rsid w:val="0033009E"/>
    <w:rsid w:val="00363F12"/>
    <w:rsid w:val="003A6580"/>
    <w:rsid w:val="003C3634"/>
    <w:rsid w:val="003C6785"/>
    <w:rsid w:val="003D4809"/>
    <w:rsid w:val="003F2509"/>
    <w:rsid w:val="003F4988"/>
    <w:rsid w:val="003F6CA0"/>
    <w:rsid w:val="0040063D"/>
    <w:rsid w:val="00400861"/>
    <w:rsid w:val="00425FF8"/>
    <w:rsid w:val="00435547"/>
    <w:rsid w:val="00435624"/>
    <w:rsid w:val="0043667A"/>
    <w:rsid w:val="0045284E"/>
    <w:rsid w:val="00453B25"/>
    <w:rsid w:val="00473FB1"/>
    <w:rsid w:val="004927F7"/>
    <w:rsid w:val="00494677"/>
    <w:rsid w:val="004C0A85"/>
    <w:rsid w:val="004D33B2"/>
    <w:rsid w:val="00524DC5"/>
    <w:rsid w:val="00534D5D"/>
    <w:rsid w:val="00570BA9"/>
    <w:rsid w:val="005975C4"/>
    <w:rsid w:val="005A47E9"/>
    <w:rsid w:val="005B2FE1"/>
    <w:rsid w:val="005B3070"/>
    <w:rsid w:val="005D28C0"/>
    <w:rsid w:val="005F024D"/>
    <w:rsid w:val="006154AF"/>
    <w:rsid w:val="006328E8"/>
    <w:rsid w:val="00636C7A"/>
    <w:rsid w:val="00651F47"/>
    <w:rsid w:val="006A02F0"/>
    <w:rsid w:val="007518BD"/>
    <w:rsid w:val="00756599"/>
    <w:rsid w:val="00762862"/>
    <w:rsid w:val="00772512"/>
    <w:rsid w:val="00773883"/>
    <w:rsid w:val="007740FA"/>
    <w:rsid w:val="0079328E"/>
    <w:rsid w:val="007A1990"/>
    <w:rsid w:val="007C6327"/>
    <w:rsid w:val="007D25DF"/>
    <w:rsid w:val="007E2243"/>
    <w:rsid w:val="007E4CC8"/>
    <w:rsid w:val="007F4D11"/>
    <w:rsid w:val="00803219"/>
    <w:rsid w:val="00827386"/>
    <w:rsid w:val="00834577"/>
    <w:rsid w:val="008A635A"/>
    <w:rsid w:val="008D5FB8"/>
    <w:rsid w:val="00907D03"/>
    <w:rsid w:val="00910589"/>
    <w:rsid w:val="0091602D"/>
    <w:rsid w:val="00922B2F"/>
    <w:rsid w:val="00950E77"/>
    <w:rsid w:val="009513A0"/>
    <w:rsid w:val="009661AB"/>
    <w:rsid w:val="00982BBF"/>
    <w:rsid w:val="00984FC5"/>
    <w:rsid w:val="009A186C"/>
    <w:rsid w:val="009A2C48"/>
    <w:rsid w:val="009A60B0"/>
    <w:rsid w:val="009A798D"/>
    <w:rsid w:val="009D64D9"/>
    <w:rsid w:val="009E2C14"/>
    <w:rsid w:val="009E3607"/>
    <w:rsid w:val="00A6088F"/>
    <w:rsid w:val="00A72F50"/>
    <w:rsid w:val="00A84B13"/>
    <w:rsid w:val="00AA0191"/>
    <w:rsid w:val="00AA5592"/>
    <w:rsid w:val="00AA7489"/>
    <w:rsid w:val="00AC6F1A"/>
    <w:rsid w:val="00AD1C67"/>
    <w:rsid w:val="00AD4AB2"/>
    <w:rsid w:val="00AE7A0E"/>
    <w:rsid w:val="00B347FB"/>
    <w:rsid w:val="00B50355"/>
    <w:rsid w:val="00B73A7E"/>
    <w:rsid w:val="00B91271"/>
    <w:rsid w:val="00BC7C78"/>
    <w:rsid w:val="00BE1A64"/>
    <w:rsid w:val="00C47C6F"/>
    <w:rsid w:val="00C715DD"/>
    <w:rsid w:val="00C807A0"/>
    <w:rsid w:val="00C80A61"/>
    <w:rsid w:val="00C85130"/>
    <w:rsid w:val="00C85E6A"/>
    <w:rsid w:val="00CA380F"/>
    <w:rsid w:val="00CB0F46"/>
    <w:rsid w:val="00CB2265"/>
    <w:rsid w:val="00CD04C7"/>
    <w:rsid w:val="00CF7CAF"/>
    <w:rsid w:val="00D00601"/>
    <w:rsid w:val="00D22003"/>
    <w:rsid w:val="00D44B6A"/>
    <w:rsid w:val="00D53012"/>
    <w:rsid w:val="00D62DDC"/>
    <w:rsid w:val="00D702DF"/>
    <w:rsid w:val="00D96ACF"/>
    <w:rsid w:val="00D972EF"/>
    <w:rsid w:val="00D97CCA"/>
    <w:rsid w:val="00DD215F"/>
    <w:rsid w:val="00DD244F"/>
    <w:rsid w:val="00DD348A"/>
    <w:rsid w:val="00DD3558"/>
    <w:rsid w:val="00E01BA7"/>
    <w:rsid w:val="00E053D3"/>
    <w:rsid w:val="00E1304F"/>
    <w:rsid w:val="00E667A9"/>
    <w:rsid w:val="00E71E9F"/>
    <w:rsid w:val="00E93780"/>
    <w:rsid w:val="00EA254D"/>
    <w:rsid w:val="00EA4047"/>
    <w:rsid w:val="00EC028D"/>
    <w:rsid w:val="00EC03F7"/>
    <w:rsid w:val="00EC46C6"/>
    <w:rsid w:val="00EC6A27"/>
    <w:rsid w:val="00ED54DA"/>
    <w:rsid w:val="00EE1500"/>
    <w:rsid w:val="00F12EFD"/>
    <w:rsid w:val="00F27E7A"/>
    <w:rsid w:val="00F3103A"/>
    <w:rsid w:val="00F374C8"/>
    <w:rsid w:val="00F477F8"/>
    <w:rsid w:val="00F47EB5"/>
    <w:rsid w:val="00F55ABF"/>
    <w:rsid w:val="00F77C42"/>
    <w:rsid w:val="00F81726"/>
    <w:rsid w:val="00FB7D77"/>
    <w:rsid w:val="00FC156F"/>
    <w:rsid w:val="00FC4C93"/>
    <w:rsid w:val="00FE10BA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4A029B5B"/>
  <w15:docId w15:val="{B7F6686D-9119-4C41-A41E-35BFC1CA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9F"/>
  </w:style>
  <w:style w:type="paragraph" w:styleId="Footer">
    <w:name w:val="footer"/>
    <w:basedOn w:val="Normal"/>
    <w:link w:val="FooterChar"/>
    <w:uiPriority w:val="99"/>
    <w:unhideWhenUsed/>
    <w:rsid w:val="00E71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9F"/>
  </w:style>
  <w:style w:type="paragraph" w:styleId="BalloonText">
    <w:name w:val="Balloon Text"/>
    <w:basedOn w:val="Normal"/>
    <w:link w:val="BalloonTextChar"/>
    <w:uiPriority w:val="99"/>
    <w:semiHidden/>
    <w:unhideWhenUsed/>
    <w:rsid w:val="00910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778C-BEE3-410D-97DC-4DCC6E499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12D6C-8382-45EA-839C-3AB9CDCFD282}">
  <ds:schemaRefs>
    <ds:schemaRef ds:uri="5d2e40ec-1a74-4e76-b702-f3df2b3e7f3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b365136a-f652-47c1-b153-8f7ee6b0bcfd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848AFE-70C5-4578-B7C7-B21CB940F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D562F-81AA-475C-B010-4CCAB4FB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Andrew</dc:creator>
  <cp:lastModifiedBy>Finnegan, Edwin D</cp:lastModifiedBy>
  <cp:revision>2</cp:revision>
  <cp:lastPrinted>2019-10-24T22:29:00Z</cp:lastPrinted>
  <dcterms:created xsi:type="dcterms:W3CDTF">2020-06-02T17:03:00Z</dcterms:created>
  <dcterms:modified xsi:type="dcterms:W3CDTF">2020-06-02T17:03:00Z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