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34" w:rsidRPr="008E6E34" w:rsidRDefault="008E6E34" w:rsidP="008E6E34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  <w:r w:rsidRPr="008E6E34">
        <w:rPr>
          <w:rFonts w:ascii="Bookman Old Style" w:hAnsi="Bookman Old Style"/>
          <w:b/>
          <w:bCs/>
          <w:sz w:val="22"/>
          <w:szCs w:val="22"/>
        </w:rPr>
        <w:t>02-477</w:t>
      </w:r>
    </w:p>
    <w:p w:rsidR="008E6E34" w:rsidRPr="008E6E34" w:rsidRDefault="008E6E34" w:rsidP="008E6E34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E6E34">
        <w:rPr>
          <w:rFonts w:ascii="Bookman Old Style" w:hAnsi="Bookman Old Style"/>
          <w:b/>
          <w:bCs/>
          <w:sz w:val="22"/>
          <w:szCs w:val="22"/>
        </w:rPr>
        <w:t>BOARD OF OCCUPATIONAL THERAPY PRACTICE</w:t>
      </w:r>
    </w:p>
    <w:p w:rsidR="00143668" w:rsidRPr="008E6E34" w:rsidRDefault="00D2071D" w:rsidP="008E6E34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2015 - 2016 </w:t>
      </w:r>
      <w:r w:rsidR="008E6E34" w:rsidRPr="008E6E34">
        <w:rPr>
          <w:rFonts w:ascii="Bookman Old Style" w:hAnsi="Bookman Old Style"/>
          <w:bCs/>
          <w:sz w:val="22"/>
          <w:szCs w:val="22"/>
        </w:rPr>
        <w:t>Regulatory Agenda</w:t>
      </w:r>
    </w:p>
    <w:p w:rsidR="00F361CE" w:rsidRPr="008E6E34" w:rsidRDefault="00F361CE" w:rsidP="008E6E34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F361CE" w:rsidRPr="008E6E34" w:rsidRDefault="00F361CE" w:rsidP="008E6E34">
      <w:pPr>
        <w:pStyle w:val="DefaultText"/>
        <w:rPr>
          <w:rFonts w:ascii="Bookman Old Style" w:hAnsi="Bookman Old Style"/>
          <w:sz w:val="22"/>
          <w:szCs w:val="22"/>
        </w:rPr>
      </w:pPr>
    </w:p>
    <w:p w:rsidR="00F361CE" w:rsidRPr="008E6E34" w:rsidRDefault="00F361CE" w:rsidP="008E6E34">
      <w:pPr>
        <w:pStyle w:val="DefaultText"/>
        <w:rPr>
          <w:rFonts w:ascii="Bookman Old Style" w:hAnsi="Bookman Old Style"/>
          <w:sz w:val="22"/>
          <w:szCs w:val="22"/>
        </w:rPr>
      </w:pPr>
      <w:r w:rsidRPr="008E6E34">
        <w:rPr>
          <w:rFonts w:ascii="Bookman Old Style" w:hAnsi="Bookman Old Style"/>
          <w:bCs/>
          <w:sz w:val="22"/>
          <w:szCs w:val="22"/>
        </w:rPr>
        <w:t>AGENCY UMBRELLA-UNIT NUMBER:</w:t>
      </w:r>
      <w:r w:rsidR="008E6E34" w:rsidRPr="008E6E34">
        <w:rPr>
          <w:rFonts w:ascii="Bookman Old Style" w:hAnsi="Bookman Old Style"/>
          <w:bCs/>
          <w:sz w:val="22"/>
          <w:szCs w:val="22"/>
        </w:rPr>
        <w:t xml:space="preserve"> </w:t>
      </w:r>
      <w:r w:rsidRPr="008E6E34">
        <w:rPr>
          <w:rFonts w:ascii="Bookman Old Style" w:hAnsi="Bookman Old Style"/>
          <w:b/>
          <w:sz w:val="22"/>
          <w:szCs w:val="22"/>
        </w:rPr>
        <w:t>02-477</w:t>
      </w:r>
    </w:p>
    <w:p w:rsidR="00F361CE" w:rsidRPr="008E6E34" w:rsidRDefault="00F361CE" w:rsidP="008E6E34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8E6E34">
        <w:rPr>
          <w:rFonts w:ascii="Bookman Old Style" w:hAnsi="Bookman Old Style"/>
          <w:bCs/>
          <w:sz w:val="22"/>
          <w:szCs w:val="22"/>
        </w:rPr>
        <w:t>AGENCY NAME:</w:t>
      </w:r>
      <w:r w:rsidR="008E6E34">
        <w:rPr>
          <w:rFonts w:ascii="Bookman Old Style" w:hAnsi="Bookman Old Style"/>
          <w:bCs/>
          <w:sz w:val="22"/>
          <w:szCs w:val="22"/>
        </w:rPr>
        <w:t xml:space="preserve"> </w:t>
      </w:r>
      <w:r w:rsidRPr="008E6E34">
        <w:rPr>
          <w:rFonts w:ascii="Bookman Old Style" w:hAnsi="Bookman Old Style"/>
          <w:sz w:val="22"/>
          <w:szCs w:val="22"/>
        </w:rPr>
        <w:t>Department of Professional and Financial Regulation</w:t>
      </w:r>
      <w:r w:rsidR="008E6E34">
        <w:rPr>
          <w:rFonts w:ascii="Bookman Old Style" w:hAnsi="Bookman Old Style"/>
          <w:sz w:val="22"/>
          <w:szCs w:val="22"/>
        </w:rPr>
        <w:t xml:space="preserve">, </w:t>
      </w:r>
      <w:r w:rsidR="00E5665D" w:rsidRPr="008E6E34">
        <w:rPr>
          <w:rFonts w:ascii="Bookman Old Style" w:hAnsi="Bookman Old Style"/>
          <w:sz w:val="22"/>
          <w:szCs w:val="22"/>
        </w:rPr>
        <w:t>Office of Professional &amp; Occupational Regulation</w:t>
      </w:r>
      <w:r w:rsidR="008E6E34">
        <w:rPr>
          <w:rFonts w:ascii="Bookman Old Style" w:hAnsi="Bookman Old Style"/>
          <w:sz w:val="22"/>
          <w:szCs w:val="22"/>
        </w:rPr>
        <w:t xml:space="preserve">, </w:t>
      </w:r>
      <w:r w:rsidRPr="008E6E34">
        <w:rPr>
          <w:rFonts w:ascii="Bookman Old Style" w:hAnsi="Bookman Old Style"/>
          <w:b/>
          <w:sz w:val="22"/>
          <w:szCs w:val="22"/>
        </w:rPr>
        <w:t>Board of Occupational Therapy Practice</w:t>
      </w:r>
    </w:p>
    <w:p w:rsidR="00F361CE" w:rsidRPr="008E6E34" w:rsidRDefault="00F361CE" w:rsidP="008E6E34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F361CE" w:rsidRPr="008E6E34" w:rsidRDefault="00F361CE" w:rsidP="008E6E34">
      <w:pPr>
        <w:pStyle w:val="DefaultText"/>
        <w:rPr>
          <w:rFonts w:ascii="Bookman Old Style" w:hAnsi="Bookman Old Style"/>
          <w:sz w:val="22"/>
          <w:szCs w:val="22"/>
        </w:rPr>
      </w:pPr>
      <w:r w:rsidRPr="008E6E34">
        <w:rPr>
          <w:rFonts w:ascii="Bookman Old Style" w:hAnsi="Bookman Old Style"/>
          <w:b/>
          <w:bCs/>
          <w:sz w:val="22"/>
          <w:szCs w:val="22"/>
        </w:rPr>
        <w:t>CONTACT PERSON:</w:t>
      </w:r>
      <w:r w:rsidR="00225947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024B48" w:rsidRPr="008E6E34">
        <w:rPr>
          <w:rFonts w:ascii="Bookman Old Style" w:hAnsi="Bookman Old Style"/>
          <w:sz w:val="22"/>
          <w:szCs w:val="22"/>
        </w:rPr>
        <w:t>Torrey Gray</w:t>
      </w:r>
      <w:r w:rsidR="00FF490A" w:rsidRPr="008E6E34">
        <w:rPr>
          <w:rFonts w:ascii="Bookman Old Style" w:hAnsi="Bookman Old Style"/>
          <w:sz w:val="22"/>
          <w:szCs w:val="22"/>
        </w:rPr>
        <w:t>, Board Administrator</w:t>
      </w:r>
      <w:r w:rsidR="00225947">
        <w:rPr>
          <w:rFonts w:ascii="Bookman Old Style" w:hAnsi="Bookman Old Style"/>
          <w:sz w:val="22"/>
          <w:szCs w:val="22"/>
        </w:rPr>
        <w:t xml:space="preserve">, </w:t>
      </w:r>
      <w:r w:rsidRPr="008E6E34">
        <w:rPr>
          <w:rFonts w:ascii="Bookman Old Style" w:hAnsi="Bookman Old Style"/>
          <w:sz w:val="22"/>
          <w:szCs w:val="22"/>
        </w:rPr>
        <w:t>35 State House Station</w:t>
      </w:r>
      <w:r w:rsidR="00225947">
        <w:rPr>
          <w:rFonts w:ascii="Bookman Old Style" w:hAnsi="Bookman Old Style"/>
          <w:sz w:val="22"/>
          <w:szCs w:val="22"/>
        </w:rPr>
        <w:t xml:space="preserve">, </w:t>
      </w:r>
      <w:r w:rsidRPr="008E6E34">
        <w:rPr>
          <w:rFonts w:ascii="Bookman Old Style" w:hAnsi="Bookman Old Style"/>
          <w:sz w:val="22"/>
          <w:szCs w:val="22"/>
        </w:rPr>
        <w:t>Augusta, Maine</w:t>
      </w:r>
      <w:r w:rsidR="008E6E34">
        <w:rPr>
          <w:rFonts w:ascii="Bookman Old Style" w:hAnsi="Bookman Old Style"/>
          <w:sz w:val="22"/>
          <w:szCs w:val="22"/>
        </w:rPr>
        <w:t xml:space="preserve"> </w:t>
      </w:r>
      <w:r w:rsidRPr="008E6E34">
        <w:rPr>
          <w:rFonts w:ascii="Bookman Old Style" w:hAnsi="Bookman Old Style"/>
          <w:sz w:val="22"/>
          <w:szCs w:val="22"/>
        </w:rPr>
        <w:t>04333-0035</w:t>
      </w:r>
      <w:r w:rsidR="00225947">
        <w:rPr>
          <w:rFonts w:ascii="Bookman Old Style" w:hAnsi="Bookman Old Style"/>
          <w:sz w:val="22"/>
          <w:szCs w:val="22"/>
        </w:rPr>
        <w:t xml:space="preserve">. </w:t>
      </w:r>
      <w:r w:rsidR="00D120A9" w:rsidRPr="008E6E34">
        <w:rPr>
          <w:rFonts w:ascii="Bookman Old Style" w:hAnsi="Bookman Old Style"/>
          <w:sz w:val="22"/>
          <w:szCs w:val="22"/>
        </w:rPr>
        <w:t>Tel: (207) 624-8</w:t>
      </w:r>
      <w:r w:rsidR="00FF490A" w:rsidRPr="008E6E34">
        <w:rPr>
          <w:rFonts w:ascii="Bookman Old Style" w:hAnsi="Bookman Old Style"/>
          <w:sz w:val="22"/>
          <w:szCs w:val="22"/>
        </w:rPr>
        <w:t>420</w:t>
      </w:r>
      <w:r w:rsidR="00225947">
        <w:rPr>
          <w:rFonts w:ascii="Bookman Old Style" w:hAnsi="Bookman Old Style"/>
          <w:sz w:val="22"/>
          <w:szCs w:val="22"/>
        </w:rPr>
        <w:t xml:space="preserve">. E-mail: </w:t>
      </w:r>
      <w:hyperlink r:id="rId9" w:history="1">
        <w:r w:rsidR="00225947" w:rsidRPr="00154A86">
          <w:rPr>
            <w:rStyle w:val="Hyperlink"/>
            <w:rFonts w:ascii="Bookman Old Style" w:hAnsi="Bookman Old Style"/>
            <w:sz w:val="22"/>
            <w:szCs w:val="22"/>
          </w:rPr>
          <w:t>Torrey.J.Gray@Maine.gov</w:t>
        </w:r>
      </w:hyperlink>
      <w:r w:rsidR="00225947">
        <w:rPr>
          <w:rFonts w:ascii="Bookman Old Style" w:hAnsi="Bookman Old Style"/>
          <w:sz w:val="22"/>
          <w:szCs w:val="22"/>
        </w:rPr>
        <w:t xml:space="preserve"> .</w:t>
      </w:r>
    </w:p>
    <w:p w:rsidR="00F361CE" w:rsidRPr="008E6E34" w:rsidRDefault="00F361CE" w:rsidP="008E6E34">
      <w:pPr>
        <w:pStyle w:val="DefaultText"/>
        <w:rPr>
          <w:rFonts w:ascii="Bookman Old Style" w:hAnsi="Bookman Old Style"/>
          <w:sz w:val="22"/>
          <w:szCs w:val="22"/>
        </w:rPr>
      </w:pPr>
    </w:p>
    <w:p w:rsidR="00F361CE" w:rsidRPr="008E6E34" w:rsidRDefault="00F361CE" w:rsidP="008E6E34">
      <w:pPr>
        <w:pStyle w:val="DefaultText"/>
        <w:rPr>
          <w:rFonts w:ascii="Bookman Old Style" w:hAnsi="Bookman Old Style"/>
          <w:sz w:val="22"/>
          <w:szCs w:val="22"/>
        </w:rPr>
      </w:pPr>
      <w:r w:rsidRPr="008E6E34">
        <w:rPr>
          <w:rFonts w:ascii="Bookman Old Style" w:hAnsi="Bookman Old Style"/>
          <w:b/>
          <w:bCs/>
          <w:sz w:val="22"/>
          <w:szCs w:val="22"/>
        </w:rPr>
        <w:t>EMERGENCY RULES ADOPTED SINCE THE LAST REGULATORY AGENDA:</w:t>
      </w:r>
      <w:r w:rsidRPr="008E6E34">
        <w:rPr>
          <w:rFonts w:ascii="Bookman Old Style" w:hAnsi="Bookman Old Style"/>
          <w:sz w:val="22"/>
          <w:szCs w:val="22"/>
        </w:rPr>
        <w:t xml:space="preserve"> </w:t>
      </w:r>
    </w:p>
    <w:p w:rsidR="00E0447F" w:rsidRPr="008E6E34" w:rsidRDefault="00E0447F" w:rsidP="008E6E34">
      <w:pPr>
        <w:pStyle w:val="DefaultText"/>
        <w:rPr>
          <w:rFonts w:ascii="Bookman Old Style" w:hAnsi="Bookman Old Style"/>
          <w:sz w:val="22"/>
          <w:szCs w:val="22"/>
        </w:rPr>
      </w:pPr>
    </w:p>
    <w:p w:rsidR="00F361CE" w:rsidRDefault="00024B48" w:rsidP="007D2D54">
      <w:pPr>
        <w:pStyle w:val="DefaultText"/>
        <w:rPr>
          <w:rFonts w:ascii="Bookman Old Style" w:hAnsi="Bookman Old Style"/>
          <w:b/>
          <w:bCs/>
          <w:sz w:val="22"/>
          <w:szCs w:val="22"/>
        </w:rPr>
      </w:pPr>
      <w:r w:rsidRPr="008E6E34">
        <w:rPr>
          <w:rFonts w:ascii="Bookman Old Style" w:hAnsi="Bookman Old Style"/>
          <w:b/>
          <w:bCs/>
          <w:sz w:val="22"/>
          <w:szCs w:val="22"/>
        </w:rPr>
        <w:t xml:space="preserve">EXPECTED </w:t>
      </w:r>
      <w:r w:rsidR="00D2071D">
        <w:rPr>
          <w:rFonts w:ascii="Bookman Old Style" w:hAnsi="Bookman Old Style"/>
          <w:b/>
          <w:bCs/>
          <w:sz w:val="22"/>
          <w:szCs w:val="22"/>
        </w:rPr>
        <w:t>2015-2016</w:t>
      </w:r>
      <w:r w:rsidR="00E0447F" w:rsidRPr="008E6E3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0447F" w:rsidRPr="00225947">
        <w:rPr>
          <w:rFonts w:ascii="Bookman Old Style" w:eastAsia="Calibri" w:hAnsi="Bookman Old Style" w:cs="Courier New"/>
          <w:b/>
          <w:sz w:val="22"/>
          <w:szCs w:val="22"/>
        </w:rPr>
        <w:t>RULEMAKING</w:t>
      </w:r>
      <w:r w:rsidR="00E0447F" w:rsidRPr="008E6E34">
        <w:rPr>
          <w:rFonts w:ascii="Bookman Old Style" w:hAnsi="Bookman Old Style"/>
          <w:b/>
          <w:bCs/>
          <w:sz w:val="22"/>
          <w:szCs w:val="22"/>
        </w:rPr>
        <w:t xml:space="preserve"> ACTIVITY:</w:t>
      </w:r>
      <w:r w:rsidR="008E6E34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701F29" w:rsidRDefault="00701F29" w:rsidP="008E6E34">
      <w:pPr>
        <w:pStyle w:val="DefaultText"/>
        <w:ind w:right="360"/>
        <w:rPr>
          <w:rFonts w:ascii="Bookman Old Style" w:hAnsi="Bookman Old Style"/>
          <w:b/>
          <w:bCs/>
          <w:sz w:val="22"/>
          <w:szCs w:val="22"/>
        </w:rPr>
      </w:pPr>
    </w:p>
    <w:p w:rsidR="00701F29" w:rsidRPr="00225947" w:rsidRDefault="00701F29" w:rsidP="007D2D5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25947">
        <w:rPr>
          <w:rFonts w:ascii="Bookman Old Style" w:hAnsi="Bookman Old Style" w:cs="Courier New"/>
          <w:b/>
          <w:sz w:val="22"/>
          <w:szCs w:val="22"/>
        </w:rPr>
        <w:t>CHAPTER 2:</w:t>
      </w:r>
      <w:r>
        <w:t xml:space="preserve"> </w:t>
      </w:r>
      <w:r w:rsidRPr="00225947">
        <w:rPr>
          <w:rFonts w:ascii="Bookman Old Style" w:hAnsi="Bookman Old Style" w:cs="Courier New"/>
          <w:sz w:val="22"/>
          <w:szCs w:val="22"/>
        </w:rPr>
        <w:t>Advisory Rulings</w:t>
      </w:r>
    </w:p>
    <w:p w:rsidR="00701F29" w:rsidRPr="00225947" w:rsidRDefault="00701F29" w:rsidP="007D2D5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25947">
        <w:rPr>
          <w:rFonts w:ascii="Bookman Old Style" w:hAnsi="Bookman Old Style" w:cs="Courier New"/>
          <w:sz w:val="22"/>
          <w:szCs w:val="22"/>
        </w:rPr>
        <w:t>STATUTORY AUTHORITY: 32 M.R.S.A. §</w:t>
      </w:r>
      <w:r w:rsidR="00AC1BC0" w:rsidRPr="00225947">
        <w:rPr>
          <w:rFonts w:ascii="Bookman Old Style" w:hAnsi="Bookman Old Style" w:cs="Courier New"/>
          <w:sz w:val="22"/>
          <w:szCs w:val="22"/>
        </w:rPr>
        <w:t>§</w:t>
      </w:r>
      <w:r w:rsidR="00225947" w:rsidRPr="00225947">
        <w:rPr>
          <w:rFonts w:ascii="Bookman Old Style" w:hAnsi="Bookman Old Style" w:cs="Courier New"/>
          <w:sz w:val="22"/>
          <w:szCs w:val="22"/>
        </w:rPr>
        <w:t xml:space="preserve"> </w:t>
      </w:r>
      <w:r w:rsidRPr="00225947">
        <w:rPr>
          <w:rFonts w:ascii="Bookman Old Style" w:hAnsi="Bookman Old Style" w:cs="Courier New"/>
          <w:sz w:val="22"/>
          <w:szCs w:val="22"/>
        </w:rPr>
        <w:t>2274(2)</w:t>
      </w:r>
      <w:r w:rsidR="006923E2" w:rsidRPr="00225947">
        <w:rPr>
          <w:rFonts w:ascii="Bookman Old Style" w:hAnsi="Bookman Old Style" w:cs="Courier New"/>
          <w:sz w:val="22"/>
          <w:szCs w:val="22"/>
        </w:rPr>
        <w:t>, 2278, 2279 and 2284.</w:t>
      </w:r>
    </w:p>
    <w:p w:rsidR="00225947" w:rsidRPr="00225947" w:rsidRDefault="00701F29" w:rsidP="00E00920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25947">
        <w:rPr>
          <w:rFonts w:ascii="Bookman Old Style" w:hAnsi="Bookman Old Style" w:cs="Courier New"/>
          <w:sz w:val="22"/>
          <w:szCs w:val="22"/>
        </w:rPr>
        <w:t>PURPOSE: The board may revise its rules regarding the issuance of advisory rulings by the Board.</w:t>
      </w:r>
    </w:p>
    <w:p w:rsidR="00E00920" w:rsidRPr="00A206BC" w:rsidRDefault="00701F29" w:rsidP="00E00920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25947">
        <w:rPr>
          <w:rFonts w:ascii="Bookman Old Style" w:hAnsi="Bookman Old Style" w:cs="Courier New"/>
          <w:sz w:val="22"/>
          <w:szCs w:val="22"/>
        </w:rPr>
        <w:t xml:space="preserve">SCHEDULE FOR ADOPTION: </w:t>
      </w:r>
      <w:r w:rsidR="00E00920" w:rsidRPr="00A206BC">
        <w:rPr>
          <w:rFonts w:ascii="Bookman Old Style" w:hAnsi="Bookman Old Style" w:cs="Courier New"/>
          <w:sz w:val="22"/>
          <w:szCs w:val="22"/>
        </w:rPr>
        <w:t>Within one year, if necessary.</w:t>
      </w:r>
    </w:p>
    <w:p w:rsidR="00701F29" w:rsidRPr="00225947" w:rsidRDefault="00701F29" w:rsidP="007D2D5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25947">
        <w:rPr>
          <w:rFonts w:ascii="Bookman Old Style" w:hAnsi="Bookman Old Style" w:cs="Courier New"/>
          <w:sz w:val="22"/>
          <w:szCs w:val="22"/>
        </w:rPr>
        <w:t>AFFECTED PARTIES: Licensees and Consumers.</w:t>
      </w:r>
    </w:p>
    <w:p w:rsidR="00701F29" w:rsidRPr="00225947" w:rsidRDefault="00701F29" w:rsidP="007D2D5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25947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701F29" w:rsidRDefault="00701F29" w:rsidP="00701F29">
      <w:pPr>
        <w:pStyle w:val="DefaultText"/>
      </w:pPr>
    </w:p>
    <w:p w:rsidR="00701F29" w:rsidRPr="00225947" w:rsidRDefault="00701F29" w:rsidP="007D2D5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25947">
        <w:rPr>
          <w:rFonts w:ascii="Bookman Old Style" w:hAnsi="Bookman Old Style" w:cs="Courier New"/>
          <w:b/>
          <w:sz w:val="22"/>
          <w:szCs w:val="22"/>
        </w:rPr>
        <w:t>CHAPTER 3</w:t>
      </w:r>
      <w:r w:rsidR="00F063B4" w:rsidRPr="00225947">
        <w:rPr>
          <w:rFonts w:ascii="Bookman Old Style" w:hAnsi="Bookman Old Style" w:cs="Courier New"/>
          <w:b/>
          <w:sz w:val="22"/>
          <w:szCs w:val="22"/>
        </w:rPr>
        <w:t>-A</w:t>
      </w:r>
      <w:r w:rsidRPr="00225947">
        <w:rPr>
          <w:rFonts w:ascii="Bookman Old Style" w:hAnsi="Bookman Old Style" w:cs="Courier New"/>
          <w:b/>
          <w:sz w:val="22"/>
          <w:szCs w:val="22"/>
        </w:rPr>
        <w:t>:</w:t>
      </w:r>
      <w:r>
        <w:t xml:space="preserve"> </w:t>
      </w:r>
      <w:r w:rsidR="00973A00" w:rsidRPr="00225947">
        <w:rPr>
          <w:rFonts w:ascii="Bookman Old Style" w:hAnsi="Bookman Old Style" w:cs="Courier New"/>
          <w:sz w:val="22"/>
          <w:szCs w:val="22"/>
        </w:rPr>
        <w:t>Licensure as a Temporary Licensee, Occupational Therapist or Occupational Therapy Assistant</w:t>
      </w:r>
    </w:p>
    <w:p w:rsidR="00701F29" w:rsidRPr="00225947" w:rsidRDefault="00701F29" w:rsidP="007D2D5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25947">
        <w:rPr>
          <w:rFonts w:ascii="Bookman Old Style" w:hAnsi="Bookman Old Style" w:cs="Courier New"/>
          <w:sz w:val="22"/>
          <w:szCs w:val="22"/>
        </w:rPr>
        <w:t>STATUTORY AUTHORITY: 32 M.R.S.A. §</w:t>
      </w:r>
      <w:r w:rsidR="00AC1BC0" w:rsidRPr="00225947">
        <w:rPr>
          <w:rFonts w:ascii="Bookman Old Style" w:hAnsi="Bookman Old Style" w:cs="Courier New"/>
          <w:sz w:val="22"/>
          <w:szCs w:val="22"/>
        </w:rPr>
        <w:t>§</w:t>
      </w:r>
      <w:r w:rsidR="00225947" w:rsidRPr="00225947">
        <w:rPr>
          <w:rFonts w:ascii="Bookman Old Style" w:hAnsi="Bookman Old Style" w:cs="Courier New"/>
          <w:sz w:val="22"/>
          <w:szCs w:val="22"/>
        </w:rPr>
        <w:t xml:space="preserve"> </w:t>
      </w:r>
      <w:r w:rsidRPr="00225947">
        <w:rPr>
          <w:rFonts w:ascii="Bookman Old Style" w:hAnsi="Bookman Old Style" w:cs="Courier New"/>
          <w:sz w:val="22"/>
          <w:szCs w:val="22"/>
        </w:rPr>
        <w:t>2274(2), 2278, 2279, and 2284</w:t>
      </w:r>
    </w:p>
    <w:p w:rsidR="00701F29" w:rsidRPr="00225947" w:rsidRDefault="00701F29" w:rsidP="007D2D5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25947">
        <w:rPr>
          <w:rFonts w:ascii="Bookman Old Style" w:hAnsi="Bookman Old Style" w:cs="Courier New"/>
          <w:sz w:val="22"/>
          <w:szCs w:val="22"/>
        </w:rPr>
        <w:t>PURPOSE: The board may review and revise the requirements and procedures governing the issuance of permanent and temporary licenses for the practice of occupational therapy</w:t>
      </w:r>
      <w:r w:rsidR="00F063B4" w:rsidRPr="00225947">
        <w:rPr>
          <w:rFonts w:ascii="Bookman Old Style" w:hAnsi="Bookman Old Style" w:cs="Courier New"/>
          <w:sz w:val="22"/>
          <w:szCs w:val="22"/>
        </w:rPr>
        <w:t>.</w:t>
      </w:r>
      <w:r w:rsidR="00225947" w:rsidRPr="00225947">
        <w:rPr>
          <w:rFonts w:ascii="Bookman Old Style" w:hAnsi="Bookman Old Style" w:cs="Courier New"/>
          <w:sz w:val="22"/>
          <w:szCs w:val="22"/>
        </w:rPr>
        <w:t xml:space="preserve"> </w:t>
      </w:r>
    </w:p>
    <w:p w:rsidR="00E00920" w:rsidRPr="00A206BC" w:rsidRDefault="00701F29" w:rsidP="00E00920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25947">
        <w:rPr>
          <w:rFonts w:ascii="Bookman Old Style" w:hAnsi="Bookman Old Style" w:cs="Courier New"/>
          <w:sz w:val="22"/>
          <w:szCs w:val="22"/>
        </w:rPr>
        <w:t xml:space="preserve">SCHEDULE FOR ADOPTION: </w:t>
      </w:r>
      <w:r w:rsidR="00E00920" w:rsidRPr="00A206BC">
        <w:rPr>
          <w:rFonts w:ascii="Bookman Old Style" w:hAnsi="Bookman Old Style" w:cs="Courier New"/>
          <w:sz w:val="22"/>
          <w:szCs w:val="22"/>
        </w:rPr>
        <w:t>Within one year, if necessary.</w:t>
      </w:r>
    </w:p>
    <w:p w:rsidR="00701F29" w:rsidRPr="00225947" w:rsidRDefault="00701F29" w:rsidP="007D2D5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25947">
        <w:rPr>
          <w:rFonts w:ascii="Bookman Old Style" w:hAnsi="Bookman Old Style" w:cs="Courier New"/>
          <w:sz w:val="22"/>
          <w:szCs w:val="22"/>
        </w:rPr>
        <w:t>AFFECTED PARTIES: Licensees and Consumers.</w:t>
      </w:r>
    </w:p>
    <w:p w:rsidR="00701F29" w:rsidRPr="00225947" w:rsidRDefault="00701F29" w:rsidP="007D2D54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25947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701F29" w:rsidRDefault="00701F29" w:rsidP="00701F29">
      <w:pPr>
        <w:pStyle w:val="DefaultText"/>
      </w:pPr>
    </w:p>
    <w:p w:rsidR="00701F29" w:rsidRPr="00225947" w:rsidRDefault="00701F29" w:rsidP="00701F29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b/>
          <w:sz w:val="22"/>
          <w:szCs w:val="22"/>
        </w:rPr>
        <w:t>CHAPTER 5:</w:t>
      </w:r>
      <w:r>
        <w:t xml:space="preserve"> </w:t>
      </w:r>
      <w:r w:rsidRPr="00225947">
        <w:rPr>
          <w:rFonts w:ascii="Bookman Old Style" w:eastAsia="Calibri" w:hAnsi="Bookman Old Style" w:cs="Courier New"/>
          <w:sz w:val="22"/>
          <w:szCs w:val="22"/>
        </w:rPr>
        <w:t>Role of the Occupational Therapy Assistant</w:t>
      </w:r>
      <w:r w:rsidR="00F9271E" w:rsidRPr="00225947">
        <w:rPr>
          <w:rFonts w:ascii="Bookman Old Style" w:eastAsia="Calibri" w:hAnsi="Bookman Old Style" w:cs="Courier New"/>
          <w:sz w:val="22"/>
          <w:szCs w:val="22"/>
        </w:rPr>
        <w:t>;</w:t>
      </w:r>
      <w:r w:rsidRPr="00225947">
        <w:rPr>
          <w:rFonts w:ascii="Bookman Old Style" w:eastAsia="Calibri" w:hAnsi="Bookman Old Style" w:cs="Courier New"/>
          <w:sz w:val="22"/>
          <w:szCs w:val="22"/>
        </w:rPr>
        <w:t xml:space="preserve"> Supervision of Occupational Therapy Assistants and Temporary </w:t>
      </w:r>
      <w:r w:rsidR="00F9271E" w:rsidRPr="00225947">
        <w:rPr>
          <w:rFonts w:ascii="Bookman Old Style" w:eastAsia="Calibri" w:hAnsi="Bookman Old Style" w:cs="Courier New"/>
          <w:sz w:val="22"/>
          <w:szCs w:val="22"/>
        </w:rPr>
        <w:t>Licensees</w:t>
      </w:r>
    </w:p>
    <w:p w:rsidR="00AC1BC0" w:rsidRPr="00225947" w:rsidRDefault="00701F29" w:rsidP="00701F29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sz w:val="22"/>
          <w:szCs w:val="22"/>
        </w:rPr>
        <w:t>STATUTORY AUTHORITY: 32 M.R.S.A. §§</w:t>
      </w:r>
      <w:r w:rsidR="00225947" w:rsidRPr="00225947">
        <w:rPr>
          <w:rFonts w:ascii="Bookman Old Style" w:eastAsia="Calibri" w:hAnsi="Bookman Old Style" w:cs="Courier New"/>
          <w:sz w:val="22"/>
          <w:szCs w:val="22"/>
        </w:rPr>
        <w:t xml:space="preserve"> </w:t>
      </w:r>
      <w:r w:rsidRPr="00225947">
        <w:rPr>
          <w:rFonts w:ascii="Bookman Old Style" w:eastAsia="Calibri" w:hAnsi="Bookman Old Style" w:cs="Courier New"/>
          <w:sz w:val="22"/>
          <w:szCs w:val="22"/>
        </w:rPr>
        <w:t xml:space="preserve">2272(12) and 2274(2) </w:t>
      </w:r>
    </w:p>
    <w:p w:rsidR="00701F29" w:rsidRPr="00225947" w:rsidRDefault="00701F29" w:rsidP="00701F29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sz w:val="22"/>
          <w:szCs w:val="22"/>
        </w:rPr>
        <w:t xml:space="preserve">PURPOSE: The board may review and revise the permissible duties of the Occupational Therapy Assistants and the duties of Occupational Therapists in the supervision of their Assistants. </w:t>
      </w:r>
    </w:p>
    <w:p w:rsidR="00E00920" w:rsidRPr="00A206BC" w:rsidRDefault="00701F29" w:rsidP="00E00920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25947">
        <w:rPr>
          <w:rFonts w:ascii="Bookman Old Style" w:hAnsi="Bookman Old Style" w:cs="Courier New"/>
          <w:sz w:val="22"/>
          <w:szCs w:val="22"/>
        </w:rPr>
        <w:t xml:space="preserve">SCHEDULE FOR ADOPTION: </w:t>
      </w:r>
      <w:r w:rsidR="00E00920" w:rsidRPr="00A206BC">
        <w:rPr>
          <w:rFonts w:ascii="Bookman Old Style" w:hAnsi="Bookman Old Style" w:cs="Courier New"/>
          <w:sz w:val="22"/>
          <w:szCs w:val="22"/>
        </w:rPr>
        <w:t>Within one year, if necessary.</w:t>
      </w:r>
    </w:p>
    <w:p w:rsidR="00701F29" w:rsidRPr="00225947" w:rsidRDefault="00701F29" w:rsidP="00701F29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sz w:val="22"/>
          <w:szCs w:val="22"/>
        </w:rPr>
        <w:t>AFFECTED PARTIES: Licensees and Consumers.</w:t>
      </w:r>
    </w:p>
    <w:p w:rsidR="00701F29" w:rsidRPr="00225947" w:rsidRDefault="00701F29" w:rsidP="00701F29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sz w:val="22"/>
          <w:szCs w:val="22"/>
        </w:rPr>
        <w:t>CONSENSUS-BASED RULE DEVELOPMENT: Not expected.</w:t>
      </w:r>
    </w:p>
    <w:p w:rsidR="0017106D" w:rsidRPr="00225947" w:rsidRDefault="0017106D" w:rsidP="00701F29">
      <w:pPr>
        <w:pStyle w:val="DefaultText"/>
        <w:rPr>
          <w:rFonts w:ascii="Bookman Old Style" w:eastAsia="Calibri" w:hAnsi="Bookman Old Style" w:cs="Courier New"/>
          <w:b/>
          <w:sz w:val="22"/>
          <w:szCs w:val="22"/>
        </w:rPr>
      </w:pPr>
    </w:p>
    <w:p w:rsidR="00701F29" w:rsidRPr="00225947" w:rsidRDefault="00701F29" w:rsidP="00701F29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b/>
          <w:sz w:val="22"/>
          <w:szCs w:val="22"/>
        </w:rPr>
        <w:lastRenderedPageBreak/>
        <w:t>CHAPTER 6</w:t>
      </w:r>
      <w:r w:rsidR="00D5315D" w:rsidRPr="00225947">
        <w:rPr>
          <w:rFonts w:ascii="Bookman Old Style" w:eastAsia="Calibri" w:hAnsi="Bookman Old Style" w:cs="Courier New"/>
          <w:b/>
          <w:sz w:val="22"/>
          <w:szCs w:val="22"/>
        </w:rPr>
        <w:t>-A</w:t>
      </w:r>
      <w:r w:rsidRPr="00225947">
        <w:rPr>
          <w:rFonts w:ascii="Bookman Old Style" w:eastAsia="Calibri" w:hAnsi="Bookman Old Style" w:cs="Courier New"/>
          <w:b/>
          <w:sz w:val="22"/>
          <w:szCs w:val="22"/>
        </w:rPr>
        <w:t>:</w:t>
      </w:r>
      <w:r>
        <w:t xml:space="preserve"> </w:t>
      </w:r>
      <w:r w:rsidR="00D5315D" w:rsidRPr="00225947">
        <w:rPr>
          <w:rFonts w:ascii="Bookman Old Style" w:eastAsia="Calibri" w:hAnsi="Bookman Old Style" w:cs="Courier New"/>
          <w:sz w:val="22"/>
          <w:szCs w:val="22"/>
        </w:rPr>
        <w:t>License Renewal;</w:t>
      </w:r>
      <w:r w:rsidR="0041754A" w:rsidRPr="00225947">
        <w:rPr>
          <w:rFonts w:ascii="Bookman Old Style" w:eastAsia="Calibri" w:hAnsi="Bookman Old Style" w:cs="Courier New"/>
          <w:sz w:val="22"/>
          <w:szCs w:val="22"/>
        </w:rPr>
        <w:t xml:space="preserve"> </w:t>
      </w:r>
      <w:r w:rsidR="00D5315D" w:rsidRPr="00225947">
        <w:rPr>
          <w:rFonts w:ascii="Bookman Old Style" w:eastAsia="Calibri" w:hAnsi="Bookman Old Style" w:cs="Courier New"/>
          <w:sz w:val="22"/>
          <w:szCs w:val="22"/>
        </w:rPr>
        <w:t>Reinstatement</w:t>
      </w:r>
    </w:p>
    <w:p w:rsidR="00701F29" w:rsidRPr="00225947" w:rsidRDefault="00701F29" w:rsidP="00701F29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sz w:val="22"/>
          <w:szCs w:val="22"/>
        </w:rPr>
        <w:t>STATUTORY AUTHORITY: 32 M.R.S.A.</w:t>
      </w:r>
      <w:r w:rsidR="00AC1BC0" w:rsidRPr="00225947">
        <w:rPr>
          <w:rFonts w:ascii="Bookman Old Style" w:eastAsia="Calibri" w:hAnsi="Bookman Old Style" w:cs="Courier New"/>
          <w:sz w:val="22"/>
          <w:szCs w:val="22"/>
        </w:rPr>
        <w:t xml:space="preserve"> §</w:t>
      </w:r>
      <w:r w:rsidRPr="00225947">
        <w:rPr>
          <w:rFonts w:ascii="Bookman Old Style" w:eastAsia="Calibri" w:hAnsi="Bookman Old Style" w:cs="Courier New"/>
          <w:sz w:val="22"/>
          <w:szCs w:val="22"/>
        </w:rPr>
        <w:t>2274(2)</w:t>
      </w:r>
    </w:p>
    <w:p w:rsidR="00701F29" w:rsidRPr="00225947" w:rsidRDefault="00701F29" w:rsidP="007D2D54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sz w:val="22"/>
          <w:szCs w:val="22"/>
        </w:rPr>
        <w:t xml:space="preserve">PURPOSE: The board may review and revise the requirements for license renewal and </w:t>
      </w:r>
      <w:r w:rsidR="00D5315D" w:rsidRPr="00225947">
        <w:rPr>
          <w:rFonts w:ascii="Bookman Old Style" w:eastAsia="Calibri" w:hAnsi="Bookman Old Style" w:cs="Courier New"/>
          <w:sz w:val="22"/>
          <w:szCs w:val="22"/>
        </w:rPr>
        <w:t>reinstatement.</w:t>
      </w:r>
    </w:p>
    <w:p w:rsidR="00E00920" w:rsidRPr="00A206BC" w:rsidRDefault="00701F29" w:rsidP="00E00920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25947">
        <w:rPr>
          <w:rFonts w:ascii="Bookman Old Style" w:hAnsi="Bookman Old Style" w:cs="Courier New"/>
          <w:sz w:val="22"/>
          <w:szCs w:val="22"/>
        </w:rPr>
        <w:t xml:space="preserve">SCHEDULE FOR ADOPTION: </w:t>
      </w:r>
      <w:r w:rsidR="00E00920" w:rsidRPr="00A206BC">
        <w:rPr>
          <w:rFonts w:ascii="Bookman Old Style" w:hAnsi="Bookman Old Style" w:cs="Courier New"/>
          <w:sz w:val="22"/>
          <w:szCs w:val="22"/>
        </w:rPr>
        <w:t>Within one year, if necessary.</w:t>
      </w:r>
    </w:p>
    <w:p w:rsidR="00701F29" w:rsidRPr="00225947" w:rsidRDefault="00701F29" w:rsidP="00701F29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sz w:val="22"/>
          <w:szCs w:val="22"/>
        </w:rPr>
        <w:t>AFFECTED PARTIES: Consumers and licensees.</w:t>
      </w:r>
    </w:p>
    <w:p w:rsidR="00701F29" w:rsidRPr="00225947" w:rsidRDefault="00701F29" w:rsidP="00701F29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sz w:val="22"/>
          <w:szCs w:val="22"/>
        </w:rPr>
        <w:t>CONSENSUS-BASED RULE DEVELOPMENT: Not expected.</w:t>
      </w:r>
    </w:p>
    <w:p w:rsidR="00701F29" w:rsidRDefault="00701F29" w:rsidP="00701F29">
      <w:pPr>
        <w:pStyle w:val="DefaultText"/>
      </w:pPr>
    </w:p>
    <w:p w:rsidR="00701F29" w:rsidRPr="00225947" w:rsidRDefault="00701F29" w:rsidP="00701F29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b/>
          <w:sz w:val="22"/>
          <w:szCs w:val="22"/>
        </w:rPr>
        <w:t>CHAPTER 7:</w:t>
      </w:r>
      <w:r>
        <w:t xml:space="preserve"> </w:t>
      </w:r>
      <w:r w:rsidRPr="00225947">
        <w:rPr>
          <w:rFonts w:ascii="Bookman Old Style" w:eastAsia="Calibri" w:hAnsi="Bookman Old Style" w:cs="Courier New"/>
          <w:sz w:val="22"/>
          <w:szCs w:val="22"/>
        </w:rPr>
        <w:t>Code of Ethics</w:t>
      </w:r>
      <w:r w:rsidR="0041754A" w:rsidRPr="00225947">
        <w:rPr>
          <w:rFonts w:ascii="Bookman Old Style" w:eastAsia="Calibri" w:hAnsi="Bookman Old Style" w:cs="Courier New"/>
          <w:sz w:val="22"/>
          <w:szCs w:val="22"/>
        </w:rPr>
        <w:t xml:space="preserve"> and Ethics Standards</w:t>
      </w:r>
    </w:p>
    <w:p w:rsidR="00701F29" w:rsidRPr="00225947" w:rsidRDefault="00701F29" w:rsidP="00701F29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sz w:val="22"/>
          <w:szCs w:val="22"/>
        </w:rPr>
        <w:t>STATUTORY AUTHORITY: 32 M.R.S.A. §§</w:t>
      </w:r>
      <w:r w:rsidR="00225947" w:rsidRPr="00225947">
        <w:rPr>
          <w:rFonts w:ascii="Bookman Old Style" w:eastAsia="Calibri" w:hAnsi="Bookman Old Style" w:cs="Courier New"/>
          <w:sz w:val="22"/>
          <w:szCs w:val="22"/>
        </w:rPr>
        <w:t xml:space="preserve"> </w:t>
      </w:r>
      <w:r w:rsidRPr="00225947">
        <w:rPr>
          <w:rFonts w:ascii="Bookman Old Style" w:eastAsia="Calibri" w:hAnsi="Bookman Old Style" w:cs="Courier New"/>
          <w:sz w:val="22"/>
          <w:szCs w:val="22"/>
        </w:rPr>
        <w:t>2274(2)</w:t>
      </w:r>
      <w:r w:rsidR="0041754A" w:rsidRPr="00225947">
        <w:rPr>
          <w:rFonts w:ascii="Bookman Old Style" w:eastAsia="Calibri" w:hAnsi="Bookman Old Style" w:cs="Courier New"/>
          <w:sz w:val="22"/>
          <w:szCs w:val="22"/>
        </w:rPr>
        <w:t xml:space="preserve"> and 2283(2)</w:t>
      </w:r>
    </w:p>
    <w:p w:rsidR="00701F29" w:rsidRPr="00225947" w:rsidRDefault="00701F29" w:rsidP="007D2D54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sz w:val="22"/>
          <w:szCs w:val="22"/>
        </w:rPr>
        <w:t xml:space="preserve">PURPOSE: The board may review and revise the rules regarding the code of ethics for licensed Occupational Therapists and Occupational Therapy Assistants by adopting the </w:t>
      </w:r>
      <w:r w:rsidRPr="00225947">
        <w:rPr>
          <w:rFonts w:ascii="Bookman Old Style" w:eastAsia="Calibri" w:hAnsi="Bookman Old Style" w:cs="Courier New"/>
          <w:i/>
          <w:sz w:val="22"/>
          <w:szCs w:val="22"/>
        </w:rPr>
        <w:t>Occupational Therapy Code of Ethics</w:t>
      </w:r>
      <w:r w:rsidRPr="00225947">
        <w:rPr>
          <w:rFonts w:ascii="Bookman Old Style" w:eastAsia="Calibri" w:hAnsi="Bookman Old Style" w:cs="Courier New"/>
          <w:sz w:val="22"/>
          <w:szCs w:val="22"/>
        </w:rPr>
        <w:t xml:space="preserve"> published by the American Occupational Therapy Association. </w:t>
      </w:r>
    </w:p>
    <w:p w:rsidR="00E00920" w:rsidRPr="00A206BC" w:rsidRDefault="00701F29" w:rsidP="00E00920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25947">
        <w:rPr>
          <w:rFonts w:ascii="Bookman Old Style" w:hAnsi="Bookman Old Style" w:cs="Courier New"/>
          <w:sz w:val="22"/>
          <w:szCs w:val="22"/>
        </w:rPr>
        <w:t xml:space="preserve">SCHEDULE FOR ADOPTION: </w:t>
      </w:r>
      <w:r w:rsidR="00E00920" w:rsidRPr="00A206BC">
        <w:rPr>
          <w:rFonts w:ascii="Bookman Old Style" w:hAnsi="Bookman Old Style" w:cs="Courier New"/>
          <w:sz w:val="22"/>
          <w:szCs w:val="22"/>
        </w:rPr>
        <w:t>Within one year, if necessary.</w:t>
      </w:r>
    </w:p>
    <w:p w:rsidR="00701F29" w:rsidRPr="00225947" w:rsidRDefault="00701F29" w:rsidP="00701F29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sz w:val="22"/>
          <w:szCs w:val="22"/>
        </w:rPr>
        <w:t>AFFECTED PARTIES: Licensees and Consumers.</w:t>
      </w:r>
    </w:p>
    <w:p w:rsidR="00701F29" w:rsidRDefault="00701F29" w:rsidP="00701F29">
      <w:pPr>
        <w:pStyle w:val="DefaultText"/>
      </w:pPr>
      <w:r w:rsidRPr="00225947">
        <w:rPr>
          <w:rFonts w:ascii="Bookman Old Style" w:eastAsia="Calibri" w:hAnsi="Bookman Old Style" w:cs="Courier New"/>
          <w:sz w:val="22"/>
          <w:szCs w:val="22"/>
        </w:rPr>
        <w:t>CONSENSUS-BASED RULE DEVELOPMENT: Not expected</w:t>
      </w:r>
      <w:r>
        <w:t>.</w:t>
      </w:r>
    </w:p>
    <w:p w:rsidR="00701F29" w:rsidRDefault="00701F29" w:rsidP="00701F29">
      <w:pPr>
        <w:pStyle w:val="DefaultText"/>
      </w:pPr>
    </w:p>
    <w:p w:rsidR="00701F29" w:rsidRPr="00225947" w:rsidRDefault="00701F29" w:rsidP="00701F29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b/>
          <w:sz w:val="22"/>
          <w:szCs w:val="22"/>
        </w:rPr>
        <w:t>CHAPTER 9:</w:t>
      </w:r>
      <w:r>
        <w:t xml:space="preserve"> </w:t>
      </w:r>
      <w:r w:rsidRPr="00225947">
        <w:rPr>
          <w:rFonts w:ascii="Bookman Old Style" w:eastAsia="Calibri" w:hAnsi="Bookman Old Style" w:cs="Courier New"/>
          <w:sz w:val="22"/>
          <w:szCs w:val="22"/>
        </w:rPr>
        <w:t>Professional Misconduct</w:t>
      </w:r>
    </w:p>
    <w:p w:rsidR="00701F29" w:rsidRPr="00225947" w:rsidRDefault="00701F29" w:rsidP="00701F29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sz w:val="22"/>
          <w:szCs w:val="22"/>
        </w:rPr>
        <w:t xml:space="preserve">STATUTORY AUTHORITY: 32 </w:t>
      </w:r>
      <w:r w:rsidR="00FB228A" w:rsidRPr="00FB228A">
        <w:rPr>
          <w:rFonts w:ascii="Bookman Old Style" w:eastAsia="Calibri" w:hAnsi="Bookman Old Style" w:cs="Courier New"/>
          <w:sz w:val="22"/>
          <w:szCs w:val="22"/>
        </w:rPr>
        <w:t xml:space="preserve">M.R.S.A. </w:t>
      </w:r>
      <w:r w:rsidRPr="00225947">
        <w:rPr>
          <w:rFonts w:ascii="Bookman Old Style" w:eastAsia="Calibri" w:hAnsi="Bookman Old Style" w:cs="Courier New"/>
          <w:sz w:val="22"/>
          <w:szCs w:val="22"/>
        </w:rPr>
        <w:t xml:space="preserve">§2274(2) </w:t>
      </w:r>
    </w:p>
    <w:p w:rsidR="00225947" w:rsidRPr="00225947" w:rsidRDefault="00701F29" w:rsidP="00E00920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25947">
        <w:rPr>
          <w:rFonts w:ascii="Bookman Old Style" w:hAnsi="Bookman Old Style" w:cs="Courier New"/>
          <w:sz w:val="22"/>
          <w:szCs w:val="22"/>
        </w:rPr>
        <w:t xml:space="preserve">PURPOSE: </w:t>
      </w:r>
      <w:r w:rsidR="0014753C" w:rsidRPr="0014753C">
        <w:rPr>
          <w:rFonts w:ascii="Bookman Old Style" w:hAnsi="Bookman Old Style" w:cs="Courier New"/>
          <w:sz w:val="22"/>
          <w:szCs w:val="22"/>
        </w:rPr>
        <w:t xml:space="preserve">The board may review and revise the rules </w:t>
      </w:r>
      <w:r w:rsidR="0014753C" w:rsidRPr="00225947">
        <w:rPr>
          <w:rFonts w:ascii="Bookman Old Style" w:hAnsi="Bookman Old Style" w:cs="Courier New"/>
          <w:sz w:val="22"/>
          <w:szCs w:val="22"/>
        </w:rPr>
        <w:t xml:space="preserve">describing </w:t>
      </w:r>
      <w:r w:rsidRPr="00225947">
        <w:rPr>
          <w:rFonts w:ascii="Bookman Old Style" w:hAnsi="Bookman Old Style" w:cs="Courier New"/>
          <w:sz w:val="22"/>
          <w:szCs w:val="22"/>
        </w:rPr>
        <w:t>professional misconduct that may result in disciplinary action against a licensee, including denial or nonrenewal of a license.</w:t>
      </w:r>
    </w:p>
    <w:p w:rsidR="00E00920" w:rsidRPr="00A206BC" w:rsidRDefault="00701F29" w:rsidP="00E00920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25947">
        <w:rPr>
          <w:rFonts w:ascii="Bookman Old Style" w:hAnsi="Bookman Old Style" w:cs="Courier New"/>
          <w:sz w:val="22"/>
          <w:szCs w:val="22"/>
        </w:rPr>
        <w:t xml:space="preserve">SCHEDULE FOR ADOPTION: </w:t>
      </w:r>
      <w:r w:rsidR="00E00920" w:rsidRPr="00A206BC">
        <w:rPr>
          <w:rFonts w:ascii="Bookman Old Style" w:hAnsi="Bookman Old Style" w:cs="Courier New"/>
          <w:sz w:val="22"/>
          <w:szCs w:val="22"/>
        </w:rPr>
        <w:t>Within one year, if necessary.</w:t>
      </w:r>
    </w:p>
    <w:p w:rsidR="00701F29" w:rsidRPr="00225947" w:rsidRDefault="00701F29" w:rsidP="00701F29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sz w:val="22"/>
          <w:szCs w:val="22"/>
        </w:rPr>
        <w:t>AFFECTED PARTIES: Consumers and Licensees.</w:t>
      </w:r>
    </w:p>
    <w:p w:rsidR="00701F29" w:rsidRPr="00225947" w:rsidRDefault="00701F29" w:rsidP="00701F29">
      <w:pPr>
        <w:pStyle w:val="DefaultText"/>
        <w:rPr>
          <w:rFonts w:ascii="Bookman Old Style" w:eastAsia="Calibri" w:hAnsi="Bookman Old Style" w:cs="Courier New"/>
          <w:sz w:val="22"/>
          <w:szCs w:val="22"/>
        </w:rPr>
      </w:pPr>
      <w:r w:rsidRPr="00225947">
        <w:rPr>
          <w:rFonts w:ascii="Bookman Old Style" w:eastAsia="Calibri" w:hAnsi="Bookman Old Style" w:cs="Courier New"/>
          <w:sz w:val="22"/>
          <w:szCs w:val="22"/>
        </w:rPr>
        <w:t>CONSENSUS-BASED RULE DEVELOPMENT: Not expected.</w:t>
      </w:r>
    </w:p>
    <w:p w:rsidR="00F361CE" w:rsidRPr="008E6E34" w:rsidRDefault="00F361CE" w:rsidP="008E6E34">
      <w:pPr>
        <w:rPr>
          <w:rFonts w:ascii="Bookman Old Style" w:hAnsi="Bookman Old Style"/>
          <w:sz w:val="22"/>
          <w:szCs w:val="22"/>
        </w:rPr>
      </w:pPr>
    </w:p>
    <w:sectPr w:rsidR="00F361CE" w:rsidRPr="008E6E34" w:rsidSect="00225947">
      <w:footerReference w:type="default" r:id="rId10"/>
      <w:footerReference w:type="first" r:id="rId11"/>
      <w:pgSz w:w="12240" w:h="15840"/>
      <w:pgMar w:top="1440" w:right="1440" w:bottom="117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AD" w:rsidRDefault="00FE7EAD">
      <w:r>
        <w:separator/>
      </w:r>
    </w:p>
  </w:endnote>
  <w:endnote w:type="continuationSeparator" w:id="0">
    <w:p w:rsidR="00FE7EAD" w:rsidRDefault="00FE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F6" w:rsidRDefault="001C30F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947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0F6" w:rsidRDefault="001C30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47" w:rsidRDefault="00225947" w:rsidP="002259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AD" w:rsidRDefault="00FE7EAD">
      <w:r>
        <w:separator/>
      </w:r>
    </w:p>
  </w:footnote>
  <w:footnote w:type="continuationSeparator" w:id="0">
    <w:p w:rsidR="00FE7EAD" w:rsidRDefault="00FE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B28"/>
    <w:multiLevelType w:val="hybridMultilevel"/>
    <w:tmpl w:val="82A2E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B5966"/>
    <w:multiLevelType w:val="hybridMultilevel"/>
    <w:tmpl w:val="663C625C"/>
    <w:lvl w:ilvl="0" w:tplc="FFFFFFFF">
      <w:start w:val="1"/>
      <w:numFmt w:val="decimal"/>
      <w:pStyle w:val="SOSsubseclis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85132"/>
    <w:multiLevelType w:val="hybridMultilevel"/>
    <w:tmpl w:val="5F92E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C6F55"/>
    <w:multiLevelType w:val="singleLevel"/>
    <w:tmpl w:val="48CACCF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04"/>
      </w:pPr>
      <w:rPr>
        <w:rFonts w:ascii="Symbol" w:hAnsi="Symbol" w:cs="Symbol" w:hint="default"/>
      </w:rPr>
    </w:lvl>
  </w:abstractNum>
  <w:abstractNum w:abstractNumId="4">
    <w:nsid w:val="48ED5DA2"/>
    <w:multiLevelType w:val="hybridMultilevel"/>
    <w:tmpl w:val="C9A69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276264"/>
    <w:multiLevelType w:val="hybridMultilevel"/>
    <w:tmpl w:val="2EDC0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952367"/>
    <w:multiLevelType w:val="multilevel"/>
    <w:tmpl w:val="9B2A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OSsec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668"/>
    <w:rsid w:val="00003357"/>
    <w:rsid w:val="00024B48"/>
    <w:rsid w:val="000927C2"/>
    <w:rsid w:val="000B1A5A"/>
    <w:rsid w:val="000B1C0C"/>
    <w:rsid w:val="000E6BA9"/>
    <w:rsid w:val="00125302"/>
    <w:rsid w:val="00131FFB"/>
    <w:rsid w:val="00143668"/>
    <w:rsid w:val="001458BA"/>
    <w:rsid w:val="0014753C"/>
    <w:rsid w:val="0017106D"/>
    <w:rsid w:val="001C30F6"/>
    <w:rsid w:val="001D45FB"/>
    <w:rsid w:val="00225947"/>
    <w:rsid w:val="002D3FF3"/>
    <w:rsid w:val="00311E4C"/>
    <w:rsid w:val="003627FC"/>
    <w:rsid w:val="003B0F96"/>
    <w:rsid w:val="003C0E16"/>
    <w:rsid w:val="003D1F5D"/>
    <w:rsid w:val="003F5CAB"/>
    <w:rsid w:val="0041754A"/>
    <w:rsid w:val="004A0732"/>
    <w:rsid w:val="004B062F"/>
    <w:rsid w:val="004B7F9F"/>
    <w:rsid w:val="004D0130"/>
    <w:rsid w:val="004D5692"/>
    <w:rsid w:val="004D593A"/>
    <w:rsid w:val="004F3D82"/>
    <w:rsid w:val="00512B17"/>
    <w:rsid w:val="00522C2C"/>
    <w:rsid w:val="00553E10"/>
    <w:rsid w:val="005655C3"/>
    <w:rsid w:val="00570408"/>
    <w:rsid w:val="00634E4B"/>
    <w:rsid w:val="006443D1"/>
    <w:rsid w:val="006923E2"/>
    <w:rsid w:val="006A6913"/>
    <w:rsid w:val="006B7830"/>
    <w:rsid w:val="006F7118"/>
    <w:rsid w:val="006F74AE"/>
    <w:rsid w:val="00701F29"/>
    <w:rsid w:val="00737B34"/>
    <w:rsid w:val="007D2D54"/>
    <w:rsid w:val="00814776"/>
    <w:rsid w:val="00833EDA"/>
    <w:rsid w:val="0086495D"/>
    <w:rsid w:val="00887146"/>
    <w:rsid w:val="008C0621"/>
    <w:rsid w:val="008D44D8"/>
    <w:rsid w:val="008E6E34"/>
    <w:rsid w:val="00973A00"/>
    <w:rsid w:val="00A154E8"/>
    <w:rsid w:val="00A76FCE"/>
    <w:rsid w:val="00AB3403"/>
    <w:rsid w:val="00AC1BC0"/>
    <w:rsid w:val="00AC3192"/>
    <w:rsid w:val="00AC555C"/>
    <w:rsid w:val="00B064AC"/>
    <w:rsid w:val="00B56743"/>
    <w:rsid w:val="00B63095"/>
    <w:rsid w:val="00BA170F"/>
    <w:rsid w:val="00C52842"/>
    <w:rsid w:val="00C86BEB"/>
    <w:rsid w:val="00CB5A83"/>
    <w:rsid w:val="00D120A9"/>
    <w:rsid w:val="00D2071D"/>
    <w:rsid w:val="00D5315D"/>
    <w:rsid w:val="00D60842"/>
    <w:rsid w:val="00D76156"/>
    <w:rsid w:val="00D841C9"/>
    <w:rsid w:val="00D93D7B"/>
    <w:rsid w:val="00D9724F"/>
    <w:rsid w:val="00DF02D9"/>
    <w:rsid w:val="00E00920"/>
    <w:rsid w:val="00E0447F"/>
    <w:rsid w:val="00E3420F"/>
    <w:rsid w:val="00E5665D"/>
    <w:rsid w:val="00EC6BA7"/>
    <w:rsid w:val="00EF7858"/>
    <w:rsid w:val="00F02E1A"/>
    <w:rsid w:val="00F063B4"/>
    <w:rsid w:val="00F361CE"/>
    <w:rsid w:val="00F54FB5"/>
    <w:rsid w:val="00F9271E"/>
    <w:rsid w:val="00FB228A"/>
    <w:rsid w:val="00FE7EAD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60842"/>
    <w:rPr>
      <w:rFonts w:ascii="Tahoma" w:hAnsi="Tahoma" w:cs="Tahoma"/>
      <w:sz w:val="16"/>
      <w:szCs w:val="16"/>
    </w:rPr>
  </w:style>
  <w:style w:type="paragraph" w:customStyle="1" w:styleId="SOSsubseclist">
    <w:name w:val="SOS subsec list"/>
    <w:basedOn w:val="Normal"/>
    <w:link w:val="SOSsubseclistChar"/>
    <w:rsid w:val="00A154E8"/>
    <w:pPr>
      <w:numPr>
        <w:numId w:val="5"/>
      </w:numPr>
      <w:autoSpaceDE/>
      <w:autoSpaceDN/>
      <w:spacing w:after="240"/>
    </w:pPr>
    <w:rPr>
      <w:rFonts w:ascii="Times New Roman" w:hAnsi="Times New Roman" w:cs="Times New Roman"/>
    </w:rPr>
  </w:style>
  <w:style w:type="character" w:customStyle="1" w:styleId="SOSsubseclistChar">
    <w:name w:val="SOS subsec list Char"/>
    <w:link w:val="SOSsubseclist"/>
    <w:rsid w:val="00A154E8"/>
    <w:rPr>
      <w:sz w:val="24"/>
      <w:szCs w:val="24"/>
      <w:lang w:val="en-US" w:eastAsia="en-US" w:bidi="ar-SA"/>
    </w:rPr>
  </w:style>
  <w:style w:type="paragraph" w:customStyle="1" w:styleId="SOSsec">
    <w:name w:val="SOS sec"/>
    <w:basedOn w:val="DefaultText"/>
    <w:next w:val="Normal"/>
    <w:rsid w:val="00BA170F"/>
    <w:pPr>
      <w:keepNext/>
      <w:numPr>
        <w:ilvl w:val="1"/>
        <w:numId w:val="7"/>
      </w:numPr>
      <w:autoSpaceDE/>
      <w:autoSpaceDN/>
      <w:spacing w:after="240"/>
    </w:pPr>
    <w:rPr>
      <w:rFonts w:ascii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D2D54"/>
    <w:pPr>
      <w:autoSpaceDE/>
      <w:autoSpaceDN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2D54"/>
    <w:rPr>
      <w:rFonts w:ascii="Consolas" w:eastAsia="Calibri" w:hAnsi="Consolas"/>
      <w:sz w:val="21"/>
      <w:szCs w:val="21"/>
    </w:rPr>
  </w:style>
  <w:style w:type="character" w:styleId="Hyperlink">
    <w:name w:val="Hyperlink"/>
    <w:rsid w:val="00225947"/>
    <w:rPr>
      <w:color w:val="0000FF"/>
      <w:u w:val="single"/>
    </w:rPr>
  </w:style>
  <w:style w:type="paragraph" w:styleId="Header">
    <w:name w:val="header"/>
    <w:basedOn w:val="Normal"/>
    <w:link w:val="HeaderChar"/>
    <w:rsid w:val="002259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594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orrey.J.Gray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78AB-6C57-4BBB-B5AB-5B03EDBC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Dir of MIS</dc:creator>
  <cp:keywords/>
  <dc:description/>
  <cp:lastModifiedBy>Don Wismer</cp:lastModifiedBy>
  <cp:revision>23</cp:revision>
  <cp:lastPrinted>2011-10-04T13:35:00Z</cp:lastPrinted>
  <dcterms:created xsi:type="dcterms:W3CDTF">2014-11-12T20:30:00Z</dcterms:created>
  <dcterms:modified xsi:type="dcterms:W3CDTF">2015-12-28T15:07:00Z</dcterms:modified>
</cp:coreProperties>
</file>